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018" w:type="dxa"/>
        <w:tblLook w:val="04A0" w:firstRow="1" w:lastRow="0" w:firstColumn="1" w:lastColumn="0" w:noHBand="0" w:noVBand="1"/>
      </w:tblPr>
      <w:tblGrid>
        <w:gridCol w:w="2034"/>
        <w:gridCol w:w="846"/>
        <w:gridCol w:w="860"/>
        <w:gridCol w:w="860"/>
        <w:gridCol w:w="894"/>
        <w:gridCol w:w="860"/>
        <w:gridCol w:w="860"/>
        <w:gridCol w:w="860"/>
        <w:gridCol w:w="860"/>
        <w:gridCol w:w="984"/>
        <w:gridCol w:w="736"/>
        <w:gridCol w:w="910"/>
        <w:gridCol w:w="1047"/>
        <w:gridCol w:w="673"/>
        <w:gridCol w:w="860"/>
        <w:gridCol w:w="860"/>
        <w:gridCol w:w="14"/>
      </w:tblGrid>
      <w:tr w:rsidR="00F617AC" w:rsidRPr="00CB239F" w14:paraId="18E27813" w14:textId="77777777" w:rsidTr="00177C5C">
        <w:trPr>
          <w:trHeight w:val="1408"/>
        </w:trPr>
        <w:tc>
          <w:tcPr>
            <w:tcW w:w="15018" w:type="dxa"/>
            <w:gridSpan w:val="17"/>
            <w:shd w:val="clear" w:color="auto" w:fill="auto"/>
          </w:tcPr>
          <w:p w14:paraId="7E509366" w14:textId="36AF0227" w:rsidR="00F617AC" w:rsidRPr="00CB239F" w:rsidRDefault="00F617AC" w:rsidP="009013D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V rok zajęcia z psychiat</w:t>
            </w:r>
            <w:r w:rsidR="007257B4" w:rsidRPr="00CB239F">
              <w:rPr>
                <w:rFonts w:ascii="Calibri Light" w:hAnsi="Calibri Light" w:cs="Calibri Light"/>
                <w:b/>
              </w:rPr>
              <w:t>r</w:t>
            </w:r>
            <w:r w:rsidRPr="00CB239F">
              <w:rPr>
                <w:rFonts w:ascii="Calibri Light" w:hAnsi="Calibri Light" w:cs="Calibri Light"/>
                <w:b/>
              </w:rPr>
              <w:t xml:space="preserve">ii dla </w:t>
            </w:r>
            <w:r w:rsidR="009031C4">
              <w:rPr>
                <w:rFonts w:ascii="Calibri Light" w:hAnsi="Calibri Light" w:cs="Calibri Light"/>
                <w:b/>
              </w:rPr>
              <w:t>1</w:t>
            </w:r>
            <w:r w:rsidR="00495399">
              <w:rPr>
                <w:rFonts w:ascii="Calibri Light" w:hAnsi="Calibri Light" w:cs="Calibri Light"/>
                <w:b/>
              </w:rPr>
              <w:t>1</w:t>
            </w:r>
            <w:r w:rsidR="009031C4">
              <w:rPr>
                <w:rFonts w:ascii="Calibri Light" w:hAnsi="Calibri Light" w:cs="Calibri Light"/>
                <w:b/>
              </w:rPr>
              <w:t xml:space="preserve"> </w:t>
            </w:r>
            <w:r w:rsidRPr="00CB239F">
              <w:rPr>
                <w:rFonts w:ascii="Calibri Light" w:hAnsi="Calibri Light" w:cs="Calibri Light"/>
                <w:b/>
              </w:rPr>
              <w:t>grupy WL w roku akademickim 202</w:t>
            </w:r>
            <w:r w:rsidR="005351A4">
              <w:rPr>
                <w:rFonts w:ascii="Calibri Light" w:hAnsi="Calibri Light" w:cs="Calibri Light"/>
                <w:b/>
              </w:rPr>
              <w:t>1</w:t>
            </w:r>
            <w:r w:rsidR="00CB239F">
              <w:rPr>
                <w:rFonts w:ascii="Calibri Light" w:hAnsi="Calibri Light" w:cs="Calibri Light"/>
                <w:b/>
              </w:rPr>
              <w:t>/202</w:t>
            </w:r>
            <w:r w:rsidR="005351A4">
              <w:rPr>
                <w:rFonts w:ascii="Calibri Light" w:hAnsi="Calibri Light" w:cs="Calibri Light"/>
                <w:b/>
              </w:rPr>
              <w:t>2</w:t>
            </w:r>
          </w:p>
          <w:p w14:paraId="3FD111B7" w14:textId="09EF56AE" w:rsidR="006D733D" w:rsidRDefault="00431946" w:rsidP="0009585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Seminaria w godzinach 8.30–10.00 w </w:t>
            </w:r>
            <w:r w:rsidRPr="00431946">
              <w:rPr>
                <w:rFonts w:ascii="Calibri Light" w:hAnsi="Calibri Light" w:cs="Calibri Light"/>
                <w:b/>
                <w:highlight w:val="yellow"/>
              </w:rPr>
              <w:t>bibliotece</w:t>
            </w:r>
            <w:r>
              <w:rPr>
                <w:rFonts w:ascii="Calibri Light" w:hAnsi="Calibri Light" w:cs="Calibri Light"/>
                <w:b/>
              </w:rPr>
              <w:t xml:space="preserve"> Katedry Psychiatrii, Kopernika 21a</w:t>
            </w:r>
          </w:p>
          <w:p w14:paraId="294ECED4" w14:textId="7D42A11E" w:rsidR="00F617AC" w:rsidRDefault="00F617AC" w:rsidP="0009585C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 xml:space="preserve">Ćwiczenia w dniach, w których poprzedza je seminarium od </w:t>
            </w:r>
            <w:r w:rsidR="00431946">
              <w:rPr>
                <w:rFonts w:ascii="Calibri Light" w:hAnsi="Calibri Light" w:cs="Calibri Light"/>
                <w:b/>
              </w:rPr>
              <w:t>10.15–12.30, w pozostałe dni od 8.30–12.15</w:t>
            </w:r>
          </w:p>
          <w:p w14:paraId="7F91CB81" w14:textId="4CB3F53D" w:rsidR="00C134B1" w:rsidRPr="00CB239F" w:rsidRDefault="00C134B1" w:rsidP="0009585C">
            <w:pPr>
              <w:jc w:val="center"/>
              <w:rPr>
                <w:rFonts w:ascii="Calibri Light" w:hAnsi="Calibri Light" w:cs="Calibri Light"/>
                <w:b/>
              </w:rPr>
            </w:pPr>
            <w:r w:rsidRPr="00431946">
              <w:rPr>
                <w:rFonts w:ascii="Calibri Light" w:hAnsi="Calibri Light" w:cs="Calibri Light"/>
                <w:b/>
              </w:rPr>
              <w:t>Sale Alfa, Beta, Delta</w:t>
            </w:r>
            <w:r w:rsidR="00AB370F">
              <w:rPr>
                <w:rFonts w:ascii="Calibri Light" w:hAnsi="Calibri Light" w:cs="Calibri Light"/>
                <w:b/>
              </w:rPr>
              <w:t xml:space="preserve">, Pi </w:t>
            </w:r>
            <w:r w:rsidRPr="00431946">
              <w:rPr>
                <w:rFonts w:ascii="Calibri Light" w:hAnsi="Calibri Light" w:cs="Calibri Light"/>
                <w:b/>
              </w:rPr>
              <w:t xml:space="preserve"> – Katedra Psychiatrii, ul. Kopernika 21a</w:t>
            </w:r>
            <w:r w:rsidR="00AB370F">
              <w:rPr>
                <w:rFonts w:ascii="Calibri Light" w:hAnsi="Calibri Light" w:cs="Calibri Light"/>
                <w:b/>
              </w:rPr>
              <w:t xml:space="preserve"> przyziemie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</w:p>
          <w:p w14:paraId="263007ED" w14:textId="395536B2" w:rsidR="00B84F58" w:rsidRDefault="00431946" w:rsidP="0009585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Sale </w:t>
            </w:r>
            <w:r w:rsidR="00AB370F">
              <w:rPr>
                <w:rFonts w:ascii="Calibri Light" w:hAnsi="Calibri Light" w:cs="Calibri Light"/>
                <w:b/>
              </w:rPr>
              <w:t xml:space="preserve">Gamma, </w:t>
            </w:r>
            <w:r>
              <w:rPr>
                <w:rFonts w:ascii="Calibri Light" w:hAnsi="Calibri Light" w:cs="Calibri Light"/>
                <w:b/>
              </w:rPr>
              <w:t xml:space="preserve">Kappa i </w:t>
            </w:r>
            <w:proofErr w:type="spellStart"/>
            <w:r>
              <w:rPr>
                <w:rFonts w:ascii="Calibri Light" w:hAnsi="Calibri Light" w:cs="Calibri Light"/>
                <w:b/>
              </w:rPr>
              <w:t>Theta</w:t>
            </w:r>
            <w:proofErr w:type="spellEnd"/>
            <w:r>
              <w:rPr>
                <w:rFonts w:ascii="Calibri Light" w:hAnsi="Calibri Light" w:cs="Calibri Light"/>
                <w:b/>
              </w:rPr>
              <w:t xml:space="preserve"> – Śniadeckich 10, wejście z tyłu budynku, I p.</w:t>
            </w:r>
          </w:p>
          <w:p w14:paraId="7BCA3F11" w14:textId="211E65B1" w:rsidR="00086D0F" w:rsidRPr="00CB239F" w:rsidRDefault="00086D0F" w:rsidP="0009585C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F66D72" w:rsidRPr="00CB239F" w14:paraId="05AFED24" w14:textId="77777777" w:rsidTr="00E43770">
        <w:trPr>
          <w:gridAfter w:val="1"/>
          <w:wAfter w:w="14" w:type="dxa"/>
          <w:trHeight w:val="850"/>
        </w:trPr>
        <w:tc>
          <w:tcPr>
            <w:tcW w:w="2034" w:type="dxa"/>
          </w:tcPr>
          <w:p w14:paraId="43251EFC" w14:textId="77777777" w:rsidR="0068619F" w:rsidRPr="00CB239F" w:rsidRDefault="0068619F" w:rsidP="0068619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6" w:type="dxa"/>
            <w:tcBorders>
              <w:bottom w:val="single" w:sz="12" w:space="0" w:color="auto"/>
            </w:tcBorders>
          </w:tcPr>
          <w:p w14:paraId="2E4A0C91" w14:textId="1394F4A5" w:rsidR="0068619F" w:rsidRDefault="0068619F" w:rsidP="006861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25 X</w:t>
            </w:r>
          </w:p>
          <w:p w14:paraId="69D0D34A" w14:textId="77777777" w:rsidR="0068619F" w:rsidRDefault="0068619F" w:rsidP="006861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7F6AF1E7" w14:textId="0B46BC11" w:rsidR="0068619F" w:rsidRPr="00CB239F" w:rsidRDefault="0068619F" w:rsidP="0068619F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860" w:type="dxa"/>
            <w:tcBorders>
              <w:bottom w:val="single" w:sz="12" w:space="0" w:color="auto"/>
            </w:tcBorders>
          </w:tcPr>
          <w:p w14:paraId="33A98728" w14:textId="6F619DD3" w:rsidR="0068619F" w:rsidRDefault="0068619F" w:rsidP="006861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26 X</w:t>
            </w:r>
          </w:p>
          <w:p w14:paraId="09B2DF1A" w14:textId="77777777" w:rsidR="0068619F" w:rsidRDefault="0068619F" w:rsidP="006861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5AAD8D66" w14:textId="2E25AC8E" w:rsidR="0068619F" w:rsidRPr="00CB239F" w:rsidRDefault="0068619F" w:rsidP="0068619F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860" w:type="dxa"/>
            <w:tcBorders>
              <w:bottom w:val="single" w:sz="12" w:space="0" w:color="auto"/>
            </w:tcBorders>
          </w:tcPr>
          <w:p w14:paraId="7659A1B1" w14:textId="3CB5A44F" w:rsidR="0068619F" w:rsidRDefault="0068619F" w:rsidP="006861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27 X</w:t>
            </w:r>
          </w:p>
          <w:p w14:paraId="679D08E5" w14:textId="77777777" w:rsidR="0068619F" w:rsidRDefault="0068619F" w:rsidP="006861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2948C0EC" w14:textId="0E6B344D" w:rsidR="0068619F" w:rsidRPr="00CB239F" w:rsidRDefault="0068619F" w:rsidP="0068619F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894" w:type="dxa"/>
            <w:tcBorders>
              <w:bottom w:val="single" w:sz="12" w:space="0" w:color="auto"/>
            </w:tcBorders>
          </w:tcPr>
          <w:p w14:paraId="41C23228" w14:textId="3EC2CA1B" w:rsidR="0068619F" w:rsidRDefault="0068619F" w:rsidP="006861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28 X</w:t>
            </w:r>
          </w:p>
          <w:p w14:paraId="520B0D9C" w14:textId="77777777" w:rsidR="0068619F" w:rsidRDefault="0068619F" w:rsidP="006861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0333F9A4" w14:textId="0D15F4CA" w:rsidR="0068619F" w:rsidRPr="00CB239F" w:rsidRDefault="0068619F" w:rsidP="0068619F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</w:t>
            </w:r>
            <w:proofErr w:type="spellEnd"/>
          </w:p>
        </w:tc>
        <w:tc>
          <w:tcPr>
            <w:tcW w:w="860" w:type="dxa"/>
            <w:tcBorders>
              <w:bottom w:val="single" w:sz="12" w:space="0" w:color="auto"/>
            </w:tcBorders>
          </w:tcPr>
          <w:p w14:paraId="1E5C9811" w14:textId="099B5AC0" w:rsidR="0068619F" w:rsidRDefault="0068619F" w:rsidP="006861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29 X</w:t>
            </w:r>
          </w:p>
          <w:p w14:paraId="61427DDE" w14:textId="77777777" w:rsidR="0068619F" w:rsidRDefault="0068619F" w:rsidP="006861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278570C2" w14:textId="4EE3A89B" w:rsidR="0068619F" w:rsidRPr="00CB239F" w:rsidRDefault="0068619F" w:rsidP="0068619F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</w:tcPr>
          <w:p w14:paraId="0EC81EEC" w14:textId="77777777" w:rsidR="0068619F" w:rsidRDefault="0068619F" w:rsidP="006861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 XI</w:t>
            </w:r>
          </w:p>
          <w:p w14:paraId="2E570AB1" w14:textId="77777777" w:rsidR="0068619F" w:rsidRDefault="0068619F" w:rsidP="006861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4919576A" w14:textId="531F6758" w:rsidR="0068619F" w:rsidRPr="00CB239F" w:rsidRDefault="0068619F" w:rsidP="0068619F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wtor</w:t>
            </w:r>
            <w:proofErr w:type="spellEnd"/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</w:tcPr>
          <w:p w14:paraId="6B6D0FD8" w14:textId="77777777" w:rsidR="0068619F" w:rsidRDefault="0068619F" w:rsidP="006861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 XI</w:t>
            </w:r>
          </w:p>
          <w:p w14:paraId="5205B460" w14:textId="77777777" w:rsidR="0068619F" w:rsidRDefault="0068619F" w:rsidP="006861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3C2DFC05" w14:textId="4E2E4675" w:rsidR="0068619F" w:rsidRPr="00CB239F" w:rsidRDefault="0068619F" w:rsidP="006861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środa</w:t>
            </w: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</w:tcPr>
          <w:p w14:paraId="65FA6DAB" w14:textId="77777777" w:rsidR="0068619F" w:rsidRDefault="0068619F" w:rsidP="006861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4 XI</w:t>
            </w:r>
          </w:p>
          <w:p w14:paraId="534E34AD" w14:textId="77777777" w:rsidR="0068619F" w:rsidRDefault="0068619F" w:rsidP="006861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2C07634A" w14:textId="6F6C697D" w:rsidR="0068619F" w:rsidRPr="00CB239F" w:rsidRDefault="0068619F" w:rsidP="0068619F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czwart</w:t>
            </w:r>
            <w:proofErr w:type="spellEnd"/>
          </w:p>
        </w:tc>
        <w:tc>
          <w:tcPr>
            <w:tcW w:w="984" w:type="dxa"/>
            <w:tcBorders>
              <w:bottom w:val="single" w:sz="12" w:space="0" w:color="auto"/>
            </w:tcBorders>
            <w:shd w:val="clear" w:color="auto" w:fill="auto"/>
          </w:tcPr>
          <w:p w14:paraId="2D7130D2" w14:textId="77777777" w:rsidR="0068619F" w:rsidRDefault="0068619F" w:rsidP="006861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5 XI</w:t>
            </w:r>
          </w:p>
          <w:p w14:paraId="6A6AC5B9" w14:textId="77777777" w:rsidR="0068619F" w:rsidRDefault="0068619F" w:rsidP="006861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61814B58" w14:textId="42844FC4" w:rsidR="0068619F" w:rsidRPr="00CB239F" w:rsidRDefault="0068619F" w:rsidP="0068619F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piąt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14:paraId="5DCC3089" w14:textId="14641273" w:rsidR="0068619F" w:rsidRDefault="0068619F" w:rsidP="006861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8 XI</w:t>
            </w:r>
          </w:p>
          <w:p w14:paraId="7D6ED7F9" w14:textId="77777777" w:rsidR="0068619F" w:rsidRDefault="0068619F" w:rsidP="006861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4D91488E" w14:textId="63F3608F" w:rsidR="0068619F" w:rsidRPr="00CB239F" w:rsidRDefault="0068619F" w:rsidP="0068619F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pon</w:t>
            </w:r>
            <w:proofErr w:type="spellEnd"/>
          </w:p>
        </w:tc>
        <w:tc>
          <w:tcPr>
            <w:tcW w:w="910" w:type="dxa"/>
          </w:tcPr>
          <w:p w14:paraId="2F5C7524" w14:textId="77777777" w:rsidR="0068619F" w:rsidRDefault="0068619F" w:rsidP="006861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9 XI</w:t>
            </w:r>
          </w:p>
          <w:p w14:paraId="0906B4C2" w14:textId="77777777" w:rsidR="0068619F" w:rsidRDefault="0068619F" w:rsidP="006861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67E4F4CE" w14:textId="354DF86F" w:rsidR="0068619F" w:rsidRPr="00CB239F" w:rsidRDefault="0068619F" w:rsidP="0068619F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wtor</w:t>
            </w:r>
            <w:proofErr w:type="spellEnd"/>
          </w:p>
        </w:tc>
        <w:tc>
          <w:tcPr>
            <w:tcW w:w="1047" w:type="dxa"/>
          </w:tcPr>
          <w:p w14:paraId="002B19AE" w14:textId="77777777" w:rsidR="0068619F" w:rsidRDefault="0068619F" w:rsidP="006861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10 XI</w:t>
            </w:r>
          </w:p>
          <w:p w14:paraId="1084E4FB" w14:textId="77777777" w:rsidR="0068619F" w:rsidRDefault="0068619F" w:rsidP="006861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1EB32559" w14:textId="7A1B9BD0" w:rsidR="0068619F" w:rsidRPr="00CB239F" w:rsidRDefault="0068619F" w:rsidP="006861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środa</w:t>
            </w:r>
          </w:p>
        </w:tc>
        <w:tc>
          <w:tcPr>
            <w:tcW w:w="673" w:type="dxa"/>
          </w:tcPr>
          <w:p w14:paraId="26C152DF" w14:textId="6B71E874" w:rsidR="0068619F" w:rsidRDefault="0068619F" w:rsidP="006861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15 XI</w:t>
            </w:r>
          </w:p>
          <w:p w14:paraId="61950E66" w14:textId="77777777" w:rsidR="0068619F" w:rsidRDefault="0068619F" w:rsidP="006861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2020</w:t>
            </w:r>
          </w:p>
          <w:p w14:paraId="4CE9BB17" w14:textId="5D0798F5" w:rsidR="0068619F" w:rsidRPr="00CB239F" w:rsidRDefault="0068619F" w:rsidP="0068619F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pon</w:t>
            </w:r>
            <w:proofErr w:type="spellEnd"/>
          </w:p>
        </w:tc>
        <w:tc>
          <w:tcPr>
            <w:tcW w:w="860" w:type="dxa"/>
          </w:tcPr>
          <w:p w14:paraId="4714FA97" w14:textId="77777777" w:rsidR="0068619F" w:rsidRDefault="0068619F" w:rsidP="006861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16 XI</w:t>
            </w:r>
          </w:p>
          <w:p w14:paraId="6F9E2F3D" w14:textId="77777777" w:rsidR="0068619F" w:rsidRDefault="0068619F" w:rsidP="006861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52A1416C" w14:textId="5ABDEA26" w:rsidR="0068619F" w:rsidRPr="00CB239F" w:rsidRDefault="0068619F" w:rsidP="0068619F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wtor</w:t>
            </w:r>
            <w:proofErr w:type="spellEnd"/>
          </w:p>
        </w:tc>
        <w:tc>
          <w:tcPr>
            <w:tcW w:w="860" w:type="dxa"/>
          </w:tcPr>
          <w:p w14:paraId="60BBEE62" w14:textId="77777777" w:rsidR="0068619F" w:rsidRDefault="0068619F" w:rsidP="006861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17 XI</w:t>
            </w:r>
          </w:p>
          <w:p w14:paraId="24F19492" w14:textId="77777777" w:rsidR="0068619F" w:rsidRDefault="0068619F" w:rsidP="006861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31542F86" w14:textId="490D6170" w:rsidR="0068619F" w:rsidRPr="00CB239F" w:rsidRDefault="0068619F" w:rsidP="006861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środa</w:t>
            </w:r>
          </w:p>
        </w:tc>
      </w:tr>
      <w:tr w:rsidR="00B84F58" w:rsidRPr="00CB239F" w14:paraId="0E5EC100" w14:textId="77777777" w:rsidTr="008D0D8B">
        <w:trPr>
          <w:gridAfter w:val="1"/>
          <w:wAfter w:w="14" w:type="dxa"/>
          <w:trHeight w:val="283"/>
        </w:trPr>
        <w:tc>
          <w:tcPr>
            <w:tcW w:w="2034" w:type="dxa"/>
            <w:tcBorders>
              <w:right w:val="single" w:sz="12" w:space="0" w:color="auto"/>
            </w:tcBorders>
          </w:tcPr>
          <w:p w14:paraId="360FAFBD" w14:textId="77777777" w:rsidR="00B84F58" w:rsidRPr="00CB239F" w:rsidRDefault="00B84F58" w:rsidP="00435F3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32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44075D6C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Tydzień </w:t>
            </w:r>
            <w:r w:rsidR="00E60831">
              <w:rPr>
                <w:rFonts w:ascii="Calibri Light" w:hAnsi="Calibri Light" w:cs="Calibri Light"/>
                <w:b/>
              </w:rPr>
              <w:t>4</w:t>
            </w:r>
          </w:p>
        </w:tc>
        <w:tc>
          <w:tcPr>
            <w:tcW w:w="430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7F865DE1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Tydzień </w:t>
            </w:r>
            <w:r w:rsidR="00E60831">
              <w:rPr>
                <w:rFonts w:ascii="Calibri Light" w:hAnsi="Calibri Light" w:cs="Calibri Light"/>
                <w:b/>
              </w:rPr>
              <w:t>5</w:t>
            </w:r>
          </w:p>
        </w:tc>
        <w:tc>
          <w:tcPr>
            <w:tcW w:w="435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1E258A33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Tydzień </w:t>
            </w:r>
            <w:r w:rsidR="00E60831">
              <w:rPr>
                <w:rFonts w:ascii="Calibri Light" w:hAnsi="Calibri Light" w:cs="Calibri Light"/>
                <w:b/>
              </w:rPr>
              <w:t>6</w:t>
            </w:r>
          </w:p>
        </w:tc>
      </w:tr>
      <w:tr w:rsidR="00F66D72" w:rsidRPr="00CB239F" w14:paraId="2DA7AC8E" w14:textId="77777777" w:rsidTr="00E43770">
        <w:trPr>
          <w:gridAfter w:val="1"/>
          <w:wAfter w:w="14" w:type="dxa"/>
          <w:trHeight w:val="627"/>
        </w:trPr>
        <w:tc>
          <w:tcPr>
            <w:tcW w:w="203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65CECB62" w14:textId="77777777" w:rsidR="001F33B1" w:rsidRDefault="001F33B1" w:rsidP="001F33B1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Grupa 111</w:t>
            </w:r>
          </w:p>
          <w:p w14:paraId="1BD5E794" w14:textId="521E04F4" w:rsidR="001F33B1" w:rsidRDefault="001F33B1" w:rsidP="001F33B1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med. Wojciech Rachel</w:t>
            </w:r>
          </w:p>
          <w:p w14:paraId="4929402A" w14:textId="594EAB5F" w:rsidR="001F33B1" w:rsidRPr="00CB239F" w:rsidRDefault="001F33B1" w:rsidP="001F33B1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 Omega (025)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shd w:val="clear" w:color="auto" w:fill="FF66CC"/>
          </w:tcPr>
          <w:p w14:paraId="6F56F40B" w14:textId="1D4864A0" w:rsidR="001F33B1" w:rsidRPr="00086D0F" w:rsidRDefault="001F33B1" w:rsidP="00086D0F">
            <w:pPr>
              <w:spacing w:before="120"/>
              <w:jc w:val="center"/>
              <w:rPr>
                <w:rFonts w:cstheme="minorHAnsi"/>
                <w:b/>
              </w:rPr>
            </w:pPr>
            <w:r w:rsidRPr="00086D0F">
              <w:rPr>
                <w:rFonts w:cstheme="minorHAnsi"/>
                <w:b/>
              </w:rPr>
              <w:t>DD</w:t>
            </w:r>
          </w:p>
        </w:tc>
        <w:tc>
          <w:tcPr>
            <w:tcW w:w="860" w:type="dxa"/>
            <w:shd w:val="clear" w:color="auto" w:fill="E36C0A" w:themeFill="accent6" w:themeFillShade="BF"/>
          </w:tcPr>
          <w:p w14:paraId="75DD3AE9" w14:textId="76CC0BB9" w:rsidR="001F33B1" w:rsidRPr="00086D0F" w:rsidRDefault="001F33B1" w:rsidP="00086D0F">
            <w:pPr>
              <w:spacing w:before="120"/>
              <w:jc w:val="center"/>
              <w:rPr>
                <w:rFonts w:cstheme="minorHAnsi"/>
                <w:b/>
              </w:rPr>
            </w:pPr>
            <w:r w:rsidRPr="00086D0F">
              <w:rPr>
                <w:rFonts w:cstheme="minorHAnsi"/>
                <w:b/>
              </w:rPr>
              <w:t>MS</w:t>
            </w:r>
          </w:p>
        </w:tc>
        <w:tc>
          <w:tcPr>
            <w:tcW w:w="860" w:type="dxa"/>
            <w:shd w:val="clear" w:color="auto" w:fill="FABF8F"/>
          </w:tcPr>
          <w:p w14:paraId="4329F2A8" w14:textId="238EE772" w:rsidR="001F33B1" w:rsidRPr="00086D0F" w:rsidRDefault="001F33B1" w:rsidP="00086D0F">
            <w:pPr>
              <w:spacing w:before="120"/>
              <w:jc w:val="center"/>
              <w:rPr>
                <w:rFonts w:cstheme="minorHAnsi"/>
                <w:b/>
              </w:rPr>
            </w:pPr>
            <w:r w:rsidRPr="00086D0F">
              <w:rPr>
                <w:rFonts w:cstheme="minorHAnsi"/>
                <w:b/>
              </w:rPr>
              <w:t>KS</w:t>
            </w:r>
          </w:p>
        </w:tc>
        <w:tc>
          <w:tcPr>
            <w:tcW w:w="894" w:type="dxa"/>
            <w:shd w:val="clear" w:color="auto" w:fill="B2A1C7" w:themeFill="accent4" w:themeFillTint="99"/>
          </w:tcPr>
          <w:p w14:paraId="3B4EF42B" w14:textId="2812851C" w:rsidR="001F33B1" w:rsidRPr="00086D0F" w:rsidRDefault="001F33B1" w:rsidP="00086D0F">
            <w:pPr>
              <w:spacing w:before="120"/>
              <w:jc w:val="center"/>
              <w:rPr>
                <w:rFonts w:cstheme="minorHAnsi"/>
                <w:b/>
              </w:rPr>
            </w:pPr>
            <w:r w:rsidRPr="00086D0F">
              <w:rPr>
                <w:rFonts w:cstheme="minorHAnsi"/>
                <w:b/>
              </w:rPr>
              <w:t>PB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00B0F0"/>
          </w:tcPr>
          <w:p w14:paraId="5EF9E6FE" w14:textId="572CCBF1" w:rsidR="001F33B1" w:rsidRPr="00086D0F" w:rsidRDefault="001F33B1" w:rsidP="00086D0F">
            <w:pPr>
              <w:spacing w:before="120"/>
              <w:jc w:val="center"/>
              <w:rPr>
                <w:rFonts w:cstheme="minorHAnsi"/>
                <w:b/>
              </w:rPr>
            </w:pPr>
            <w:proofErr w:type="spellStart"/>
            <w:r w:rsidRPr="00086D0F">
              <w:rPr>
                <w:rFonts w:cstheme="minorHAnsi"/>
                <w:b/>
              </w:rPr>
              <w:t>MPi</w:t>
            </w:r>
            <w:proofErr w:type="spellEnd"/>
          </w:p>
        </w:tc>
        <w:tc>
          <w:tcPr>
            <w:tcW w:w="860" w:type="dxa"/>
            <w:tcBorders>
              <w:left w:val="single" w:sz="12" w:space="0" w:color="auto"/>
            </w:tcBorders>
            <w:shd w:val="clear" w:color="auto" w:fill="00B050"/>
          </w:tcPr>
          <w:p w14:paraId="341F8227" w14:textId="5851E4DC" w:rsidR="001F33B1" w:rsidRPr="00086D0F" w:rsidRDefault="001F33B1" w:rsidP="00086D0F">
            <w:pPr>
              <w:spacing w:before="120"/>
              <w:jc w:val="center"/>
              <w:rPr>
                <w:rFonts w:cstheme="minorHAnsi"/>
                <w:b/>
              </w:rPr>
            </w:pPr>
            <w:r w:rsidRPr="00086D0F">
              <w:rPr>
                <w:rFonts w:cstheme="minorHAnsi"/>
                <w:b/>
              </w:rPr>
              <w:t>BJ</w:t>
            </w:r>
          </w:p>
        </w:tc>
        <w:tc>
          <w:tcPr>
            <w:tcW w:w="860" w:type="dxa"/>
            <w:shd w:val="clear" w:color="auto" w:fill="D9D9D9"/>
          </w:tcPr>
          <w:p w14:paraId="37D0F0E1" w14:textId="79633EB9" w:rsidR="001F33B1" w:rsidRPr="00086D0F" w:rsidRDefault="001F33B1" w:rsidP="00086D0F">
            <w:pPr>
              <w:spacing w:before="120"/>
              <w:jc w:val="center"/>
              <w:rPr>
                <w:rFonts w:cstheme="minorHAnsi"/>
                <w:b/>
              </w:rPr>
            </w:pPr>
            <w:r w:rsidRPr="00086D0F">
              <w:rPr>
                <w:rFonts w:cstheme="minorHAnsi"/>
                <w:b/>
              </w:rPr>
              <w:t>KC</w:t>
            </w:r>
          </w:p>
        </w:tc>
        <w:tc>
          <w:tcPr>
            <w:tcW w:w="860" w:type="dxa"/>
            <w:shd w:val="clear" w:color="auto" w:fill="C2D69B"/>
          </w:tcPr>
          <w:p w14:paraId="65B5B1FE" w14:textId="3523D118" w:rsidR="001F33B1" w:rsidRPr="00086D0F" w:rsidRDefault="001F33B1" w:rsidP="00086D0F">
            <w:pPr>
              <w:spacing w:before="120"/>
              <w:jc w:val="center"/>
              <w:rPr>
                <w:rFonts w:cstheme="minorHAnsi"/>
                <w:b/>
              </w:rPr>
            </w:pPr>
            <w:r w:rsidRPr="00086D0F">
              <w:rPr>
                <w:rFonts w:cstheme="minorHAnsi"/>
                <w:b/>
              </w:rPr>
              <w:t>MF</w:t>
            </w:r>
          </w:p>
        </w:tc>
        <w:tc>
          <w:tcPr>
            <w:tcW w:w="984" w:type="dxa"/>
            <w:shd w:val="clear" w:color="auto" w:fill="FFFF00"/>
          </w:tcPr>
          <w:p w14:paraId="067A3757" w14:textId="790992EA" w:rsidR="001F33B1" w:rsidRPr="00086D0F" w:rsidRDefault="001F33B1" w:rsidP="00086D0F">
            <w:pPr>
              <w:spacing w:before="120"/>
              <w:jc w:val="center"/>
              <w:rPr>
                <w:rFonts w:cstheme="minorHAnsi"/>
                <w:b/>
              </w:rPr>
            </w:pPr>
            <w:r w:rsidRPr="00086D0F">
              <w:rPr>
                <w:rFonts w:cstheme="minorHAnsi"/>
                <w:b/>
              </w:rPr>
              <w:t>WR</w:t>
            </w:r>
          </w:p>
        </w:tc>
        <w:tc>
          <w:tcPr>
            <w:tcW w:w="7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19A9C4D2" w14:textId="22B6BAE6" w:rsidR="001F33B1" w:rsidRPr="00086D0F" w:rsidRDefault="001F33B1" w:rsidP="00086D0F">
            <w:pPr>
              <w:spacing w:before="120"/>
              <w:jc w:val="center"/>
              <w:rPr>
                <w:rFonts w:cstheme="minorHAnsi"/>
                <w:b/>
              </w:rPr>
            </w:pPr>
            <w:proofErr w:type="spellStart"/>
            <w:r w:rsidRPr="00086D0F">
              <w:rPr>
                <w:rFonts w:cstheme="minorHAnsi"/>
                <w:b/>
              </w:rPr>
              <w:t>MPl</w:t>
            </w:r>
            <w:proofErr w:type="spellEnd"/>
          </w:p>
        </w:tc>
        <w:tc>
          <w:tcPr>
            <w:tcW w:w="910" w:type="dxa"/>
            <w:vMerge w:val="restart"/>
            <w:tcBorders>
              <w:left w:val="single" w:sz="12" w:space="0" w:color="auto"/>
            </w:tcBorders>
            <w:shd w:val="clear" w:color="auto" w:fill="66FFFF"/>
          </w:tcPr>
          <w:p w14:paraId="49EC4AA3" w14:textId="77777777" w:rsidR="001F33B1" w:rsidRPr="00E43770" w:rsidRDefault="001F33B1" w:rsidP="001F33B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310CE9A0" w14:textId="77777777" w:rsidR="001F33B1" w:rsidRPr="00E43770" w:rsidRDefault="001F33B1" w:rsidP="001F33B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05865209" w14:textId="77777777" w:rsidR="001F33B1" w:rsidRPr="00E43770" w:rsidRDefault="001F33B1" w:rsidP="001F33B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43770">
              <w:rPr>
                <w:rFonts w:ascii="Calibri Light" w:hAnsi="Calibri Light" w:cs="Calibri Light"/>
                <w:b/>
                <w:sz w:val="18"/>
                <w:szCs w:val="18"/>
              </w:rPr>
              <w:t>KSZ</w:t>
            </w:r>
          </w:p>
          <w:p w14:paraId="20F07951" w14:textId="10CFDB83" w:rsidR="00F66D72" w:rsidRPr="00E43770" w:rsidRDefault="00F66D72" w:rsidP="001F33B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43770">
              <w:rPr>
                <w:rFonts w:ascii="Calibri Light" w:hAnsi="Calibri Light" w:cs="Calibri Light"/>
                <w:b/>
                <w:sz w:val="18"/>
                <w:szCs w:val="18"/>
              </w:rPr>
              <w:t>s. O</w:t>
            </w:r>
            <w:r w:rsidR="00E43770" w:rsidRPr="00E43770">
              <w:rPr>
                <w:rFonts w:ascii="Calibri Light" w:hAnsi="Calibri Light" w:cs="Calibri Light"/>
                <w:b/>
                <w:sz w:val="18"/>
                <w:szCs w:val="18"/>
              </w:rPr>
              <w:t>m</w:t>
            </w:r>
            <w:r w:rsidRPr="00E43770">
              <w:rPr>
                <w:rFonts w:ascii="Calibri Light" w:hAnsi="Calibri Light" w:cs="Calibri Light"/>
                <w:b/>
                <w:sz w:val="18"/>
                <w:szCs w:val="18"/>
              </w:rPr>
              <w:t>ega</w:t>
            </w:r>
          </w:p>
        </w:tc>
        <w:tc>
          <w:tcPr>
            <w:tcW w:w="1047" w:type="dxa"/>
            <w:vMerge w:val="restart"/>
            <w:shd w:val="clear" w:color="auto" w:fill="66FFFF"/>
          </w:tcPr>
          <w:p w14:paraId="2E8BAE31" w14:textId="77777777" w:rsidR="001F33B1" w:rsidRPr="00E43770" w:rsidRDefault="001F33B1" w:rsidP="001F33B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6E9DA7D7" w14:textId="77777777" w:rsidR="001F33B1" w:rsidRPr="00E43770" w:rsidRDefault="001F33B1" w:rsidP="001F33B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517BD8C2" w14:textId="77777777" w:rsidR="001F33B1" w:rsidRPr="00E43770" w:rsidRDefault="001F33B1" w:rsidP="001F33B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43770">
              <w:rPr>
                <w:rFonts w:ascii="Calibri Light" w:hAnsi="Calibri Light" w:cs="Calibri Light"/>
                <w:b/>
                <w:sz w:val="18"/>
                <w:szCs w:val="18"/>
              </w:rPr>
              <w:t>KK</w:t>
            </w:r>
          </w:p>
          <w:p w14:paraId="446AE7C6" w14:textId="4397BD35" w:rsidR="00E43770" w:rsidRPr="00E43770" w:rsidRDefault="00E43770" w:rsidP="001F33B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43770">
              <w:rPr>
                <w:rFonts w:ascii="Calibri Light" w:hAnsi="Calibri Light" w:cs="Calibri Light"/>
                <w:b/>
                <w:sz w:val="18"/>
                <w:szCs w:val="18"/>
              </w:rPr>
              <w:t>s. Omega</w:t>
            </w:r>
          </w:p>
        </w:tc>
        <w:tc>
          <w:tcPr>
            <w:tcW w:w="673" w:type="dxa"/>
            <w:vMerge w:val="restart"/>
            <w:shd w:val="clear" w:color="auto" w:fill="auto"/>
          </w:tcPr>
          <w:p w14:paraId="7FC9D2DD" w14:textId="77777777" w:rsidR="001F33B1" w:rsidRDefault="001F33B1" w:rsidP="001F33B1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560DFE28" w14:textId="77777777" w:rsidR="001F33B1" w:rsidRDefault="001F33B1" w:rsidP="001F33B1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544A7E7B" w14:textId="232D03B4" w:rsidR="001F33B1" w:rsidRPr="007150CF" w:rsidRDefault="001F33B1" w:rsidP="001F33B1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0" w:type="dxa"/>
            <w:vMerge w:val="restart"/>
            <w:shd w:val="clear" w:color="auto" w:fill="FF0000"/>
            <w:textDirection w:val="btLr"/>
          </w:tcPr>
          <w:p w14:paraId="48E30F92" w14:textId="55C18F4D" w:rsidR="001F33B1" w:rsidRPr="007150CF" w:rsidRDefault="001F33B1" w:rsidP="001F33B1">
            <w:pPr>
              <w:spacing w:before="120"/>
              <w:ind w:left="113" w:right="113"/>
              <w:jc w:val="center"/>
              <w:rPr>
                <w:rFonts w:ascii="Calibri Light" w:hAnsi="Calibri Light" w:cs="Calibri Light"/>
                <w:b/>
              </w:rPr>
            </w:pPr>
            <w:r w:rsidRPr="007150CF">
              <w:rPr>
                <w:rFonts w:ascii="Calibri Light" w:hAnsi="Calibri Light" w:cs="Calibri Light"/>
                <w:b/>
              </w:rPr>
              <w:t>Lenartowicza</w:t>
            </w:r>
          </w:p>
        </w:tc>
        <w:tc>
          <w:tcPr>
            <w:tcW w:w="86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4238AF3C" w14:textId="77777777" w:rsidR="001F33B1" w:rsidRDefault="001F33B1" w:rsidP="001F33B1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49D93A8A" w14:textId="1A3F6F0B" w:rsidR="001F33B1" w:rsidRPr="007150CF" w:rsidRDefault="001F33B1" w:rsidP="001F33B1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</w:tr>
      <w:tr w:rsidR="00F66D72" w:rsidRPr="00CB239F" w14:paraId="22BD8495" w14:textId="77777777" w:rsidTr="00E43770">
        <w:trPr>
          <w:gridAfter w:val="1"/>
          <w:wAfter w:w="14" w:type="dxa"/>
          <w:trHeight w:val="626"/>
        </w:trPr>
        <w:tc>
          <w:tcPr>
            <w:tcW w:w="20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493970F" w14:textId="77777777" w:rsidR="001F33B1" w:rsidRPr="00CB239F" w:rsidRDefault="001F33B1" w:rsidP="001F33B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6" w:type="dxa"/>
            <w:tcBorders>
              <w:left w:val="single" w:sz="12" w:space="0" w:color="auto"/>
            </w:tcBorders>
            <w:shd w:val="clear" w:color="auto" w:fill="auto"/>
          </w:tcPr>
          <w:p w14:paraId="7D16DB42" w14:textId="01E8280C" w:rsidR="001F33B1" w:rsidRPr="00086D0F" w:rsidRDefault="001F33B1" w:rsidP="00086D0F">
            <w:pPr>
              <w:spacing w:before="120"/>
              <w:jc w:val="center"/>
              <w:rPr>
                <w:rFonts w:cstheme="minorHAnsi"/>
                <w:b/>
              </w:rPr>
            </w:pPr>
            <w:r w:rsidRPr="00086D0F">
              <w:rPr>
                <w:rFonts w:cstheme="minorHAnsi"/>
                <w:b/>
              </w:rPr>
              <w:t>WR</w:t>
            </w:r>
          </w:p>
        </w:tc>
        <w:tc>
          <w:tcPr>
            <w:tcW w:w="860" w:type="dxa"/>
            <w:shd w:val="clear" w:color="auto" w:fill="auto"/>
          </w:tcPr>
          <w:p w14:paraId="70E677BF" w14:textId="5550B4F0" w:rsidR="001F33B1" w:rsidRPr="00086D0F" w:rsidRDefault="001F33B1" w:rsidP="00086D0F">
            <w:pPr>
              <w:spacing w:before="120"/>
              <w:jc w:val="center"/>
              <w:rPr>
                <w:rFonts w:cstheme="minorHAnsi"/>
                <w:b/>
              </w:rPr>
            </w:pPr>
            <w:r w:rsidRPr="00086D0F">
              <w:rPr>
                <w:rFonts w:cstheme="minorHAnsi"/>
                <w:b/>
              </w:rPr>
              <w:t>WR</w:t>
            </w:r>
          </w:p>
        </w:tc>
        <w:tc>
          <w:tcPr>
            <w:tcW w:w="860" w:type="dxa"/>
            <w:shd w:val="clear" w:color="auto" w:fill="auto"/>
          </w:tcPr>
          <w:p w14:paraId="548CD57E" w14:textId="1A83C306" w:rsidR="001F33B1" w:rsidRPr="00086D0F" w:rsidRDefault="001F33B1" w:rsidP="00086D0F">
            <w:pPr>
              <w:spacing w:before="120"/>
              <w:jc w:val="center"/>
              <w:rPr>
                <w:rFonts w:cstheme="minorHAnsi"/>
                <w:b/>
              </w:rPr>
            </w:pPr>
            <w:r w:rsidRPr="00086D0F">
              <w:rPr>
                <w:rFonts w:cstheme="minorHAnsi"/>
                <w:b/>
              </w:rPr>
              <w:t>WR</w:t>
            </w:r>
          </w:p>
        </w:tc>
        <w:tc>
          <w:tcPr>
            <w:tcW w:w="894" w:type="dxa"/>
            <w:shd w:val="clear" w:color="auto" w:fill="auto"/>
          </w:tcPr>
          <w:p w14:paraId="39E72D66" w14:textId="0C7F08F2" w:rsidR="001F33B1" w:rsidRPr="00086D0F" w:rsidRDefault="001F33B1" w:rsidP="00086D0F">
            <w:pPr>
              <w:spacing w:before="120"/>
              <w:jc w:val="center"/>
              <w:rPr>
                <w:rFonts w:cstheme="minorHAnsi"/>
                <w:b/>
              </w:rPr>
            </w:pPr>
            <w:r w:rsidRPr="00086D0F">
              <w:rPr>
                <w:rFonts w:cstheme="minorHAnsi"/>
                <w:b/>
              </w:rPr>
              <w:t>WR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auto"/>
          </w:tcPr>
          <w:p w14:paraId="74C567BC" w14:textId="4F072A17" w:rsidR="001F33B1" w:rsidRPr="00086D0F" w:rsidRDefault="001F33B1" w:rsidP="00086D0F">
            <w:pPr>
              <w:spacing w:before="120"/>
              <w:jc w:val="center"/>
              <w:rPr>
                <w:rFonts w:cstheme="minorHAnsi"/>
                <w:b/>
              </w:rPr>
            </w:pPr>
            <w:r w:rsidRPr="00086D0F">
              <w:rPr>
                <w:rFonts w:cstheme="minorHAnsi"/>
                <w:b/>
              </w:rPr>
              <w:t>WR</w:t>
            </w:r>
          </w:p>
        </w:tc>
        <w:tc>
          <w:tcPr>
            <w:tcW w:w="860" w:type="dxa"/>
            <w:tcBorders>
              <w:left w:val="single" w:sz="12" w:space="0" w:color="auto"/>
            </w:tcBorders>
            <w:shd w:val="clear" w:color="auto" w:fill="66FFFF"/>
          </w:tcPr>
          <w:p w14:paraId="35BB8442" w14:textId="77777777" w:rsidR="001F33B1" w:rsidRPr="00E43770" w:rsidRDefault="001F33B1" w:rsidP="00E4377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43770">
              <w:rPr>
                <w:rFonts w:cstheme="minorHAnsi"/>
                <w:b/>
                <w:sz w:val="16"/>
                <w:szCs w:val="16"/>
              </w:rPr>
              <w:t>KSZ</w:t>
            </w:r>
          </w:p>
          <w:p w14:paraId="542994A7" w14:textId="01CCA21B" w:rsidR="00E43770" w:rsidRPr="00086D0F" w:rsidRDefault="00E43770" w:rsidP="00E43770">
            <w:pPr>
              <w:jc w:val="center"/>
              <w:rPr>
                <w:rFonts w:cstheme="minorHAnsi"/>
                <w:b/>
              </w:rPr>
            </w:pPr>
            <w:r w:rsidRPr="00E43770">
              <w:rPr>
                <w:rFonts w:cstheme="minorHAnsi"/>
                <w:b/>
                <w:sz w:val="16"/>
                <w:szCs w:val="16"/>
              </w:rPr>
              <w:t>s. Omega</w:t>
            </w:r>
          </w:p>
        </w:tc>
        <w:tc>
          <w:tcPr>
            <w:tcW w:w="860" w:type="dxa"/>
            <w:shd w:val="clear" w:color="auto" w:fill="auto"/>
          </w:tcPr>
          <w:p w14:paraId="5A38A029" w14:textId="06ECFCAF" w:rsidR="001F33B1" w:rsidRPr="00086D0F" w:rsidRDefault="001F33B1" w:rsidP="00086D0F">
            <w:pPr>
              <w:spacing w:before="120"/>
              <w:jc w:val="center"/>
              <w:rPr>
                <w:rFonts w:cstheme="minorHAnsi"/>
                <w:b/>
              </w:rPr>
            </w:pPr>
            <w:r w:rsidRPr="00086D0F">
              <w:rPr>
                <w:rFonts w:cstheme="minorHAnsi"/>
                <w:b/>
              </w:rPr>
              <w:t>WR</w:t>
            </w:r>
          </w:p>
        </w:tc>
        <w:tc>
          <w:tcPr>
            <w:tcW w:w="860" w:type="dxa"/>
            <w:shd w:val="clear" w:color="auto" w:fill="auto"/>
          </w:tcPr>
          <w:p w14:paraId="49652866" w14:textId="2AD4CA02" w:rsidR="001F33B1" w:rsidRPr="00086D0F" w:rsidRDefault="001F33B1" w:rsidP="00086D0F">
            <w:pPr>
              <w:spacing w:before="120"/>
              <w:jc w:val="center"/>
              <w:rPr>
                <w:rFonts w:cstheme="minorHAnsi"/>
                <w:b/>
              </w:rPr>
            </w:pPr>
            <w:r w:rsidRPr="00086D0F">
              <w:rPr>
                <w:rFonts w:cstheme="minorHAnsi"/>
                <w:b/>
              </w:rPr>
              <w:t>WR</w:t>
            </w:r>
          </w:p>
        </w:tc>
        <w:tc>
          <w:tcPr>
            <w:tcW w:w="984" w:type="dxa"/>
            <w:shd w:val="clear" w:color="auto" w:fill="auto"/>
          </w:tcPr>
          <w:p w14:paraId="48CBB349" w14:textId="60D5BCE5" w:rsidR="001F33B1" w:rsidRPr="00086D0F" w:rsidRDefault="001F33B1" w:rsidP="00086D0F">
            <w:pPr>
              <w:spacing w:before="120"/>
              <w:jc w:val="center"/>
              <w:rPr>
                <w:rFonts w:cstheme="minorHAnsi"/>
                <w:b/>
              </w:rPr>
            </w:pPr>
            <w:r w:rsidRPr="00086D0F">
              <w:rPr>
                <w:rFonts w:cstheme="minorHAnsi"/>
                <w:b/>
              </w:rPr>
              <w:t>WR</w:t>
            </w:r>
          </w:p>
        </w:tc>
        <w:tc>
          <w:tcPr>
            <w:tcW w:w="73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49A9D661" w14:textId="4FBEABE8" w:rsidR="001F33B1" w:rsidRPr="00086D0F" w:rsidRDefault="001F33B1" w:rsidP="00086D0F">
            <w:pPr>
              <w:spacing w:before="120"/>
              <w:jc w:val="center"/>
              <w:rPr>
                <w:rFonts w:cstheme="minorHAnsi"/>
                <w:b/>
              </w:rPr>
            </w:pPr>
            <w:r w:rsidRPr="00086D0F">
              <w:rPr>
                <w:rFonts w:cstheme="minorHAnsi"/>
                <w:b/>
              </w:rPr>
              <w:t>WR</w:t>
            </w:r>
          </w:p>
        </w:tc>
        <w:tc>
          <w:tcPr>
            <w:tcW w:w="910" w:type="dxa"/>
            <w:vMerge/>
            <w:tcBorders>
              <w:left w:val="single" w:sz="12" w:space="0" w:color="auto"/>
            </w:tcBorders>
            <w:shd w:val="clear" w:color="auto" w:fill="66FFFF"/>
          </w:tcPr>
          <w:p w14:paraId="13921F6F" w14:textId="61D1EF42" w:rsidR="001F33B1" w:rsidRPr="00E43770" w:rsidRDefault="001F33B1" w:rsidP="001F33B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66FFFF"/>
          </w:tcPr>
          <w:p w14:paraId="67CC90C8" w14:textId="064D62BF" w:rsidR="001F33B1" w:rsidRPr="00E43770" w:rsidRDefault="001F33B1" w:rsidP="001F33B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DB2FFC" w14:textId="711323B2" w:rsidR="001F33B1" w:rsidRPr="007150CF" w:rsidRDefault="001F33B1" w:rsidP="001F33B1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shd w:val="clear" w:color="auto" w:fill="FF0000"/>
          </w:tcPr>
          <w:p w14:paraId="4CCC9C88" w14:textId="698A134B" w:rsidR="001F33B1" w:rsidRPr="007150CF" w:rsidRDefault="001F33B1" w:rsidP="001F33B1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09DD9E8" w14:textId="3C6E2B90" w:rsidR="001F33B1" w:rsidRPr="007150CF" w:rsidRDefault="001F33B1" w:rsidP="001F33B1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F66D72" w:rsidRPr="00CB239F" w14:paraId="420012FE" w14:textId="77777777" w:rsidTr="00E43770">
        <w:trPr>
          <w:gridAfter w:val="1"/>
          <w:wAfter w:w="14" w:type="dxa"/>
          <w:trHeight w:val="627"/>
        </w:trPr>
        <w:tc>
          <w:tcPr>
            <w:tcW w:w="203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4AFF349C" w14:textId="77777777" w:rsidR="001F33B1" w:rsidRDefault="001F33B1" w:rsidP="001F33B1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Grupa 112</w:t>
            </w:r>
          </w:p>
          <w:p w14:paraId="45655086" w14:textId="64B0E36C" w:rsidR="001F33B1" w:rsidRDefault="001F33B1" w:rsidP="001F33B1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Andrzej Juryk</w:t>
            </w:r>
          </w:p>
          <w:p w14:paraId="71119DD1" w14:textId="42FBBEEC" w:rsidR="001F33B1" w:rsidRDefault="001F33B1" w:rsidP="001F33B1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p. 012</w:t>
            </w:r>
          </w:p>
          <w:p w14:paraId="5B93FFCD" w14:textId="0418C5B5" w:rsidR="001F33B1" w:rsidRPr="00CB239F" w:rsidRDefault="001F33B1" w:rsidP="001F33B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6" w:type="dxa"/>
            <w:tcBorders>
              <w:left w:val="single" w:sz="12" w:space="0" w:color="auto"/>
            </w:tcBorders>
            <w:shd w:val="clear" w:color="auto" w:fill="FF66CC"/>
          </w:tcPr>
          <w:p w14:paraId="57C933BD" w14:textId="0A93D67A" w:rsidR="001F33B1" w:rsidRPr="00086D0F" w:rsidRDefault="001F33B1" w:rsidP="00086D0F">
            <w:pPr>
              <w:spacing w:before="120"/>
              <w:jc w:val="center"/>
              <w:rPr>
                <w:rFonts w:cstheme="minorHAnsi"/>
                <w:b/>
              </w:rPr>
            </w:pPr>
            <w:r w:rsidRPr="00086D0F">
              <w:rPr>
                <w:rFonts w:cstheme="minorHAnsi"/>
                <w:b/>
              </w:rPr>
              <w:t>DD</w:t>
            </w:r>
          </w:p>
        </w:tc>
        <w:tc>
          <w:tcPr>
            <w:tcW w:w="860" w:type="dxa"/>
            <w:shd w:val="clear" w:color="auto" w:fill="E36C0A" w:themeFill="accent6" w:themeFillShade="BF"/>
          </w:tcPr>
          <w:p w14:paraId="5CD2B273" w14:textId="6E71EF8D" w:rsidR="001F33B1" w:rsidRPr="00086D0F" w:rsidRDefault="001F33B1" w:rsidP="00086D0F">
            <w:pPr>
              <w:spacing w:before="120"/>
              <w:jc w:val="center"/>
              <w:rPr>
                <w:rFonts w:cstheme="minorHAnsi"/>
                <w:b/>
              </w:rPr>
            </w:pPr>
            <w:r w:rsidRPr="00086D0F">
              <w:rPr>
                <w:rFonts w:cstheme="minorHAnsi"/>
                <w:b/>
              </w:rPr>
              <w:t>MS</w:t>
            </w:r>
          </w:p>
        </w:tc>
        <w:tc>
          <w:tcPr>
            <w:tcW w:w="860" w:type="dxa"/>
            <w:shd w:val="clear" w:color="auto" w:fill="FABF8F"/>
          </w:tcPr>
          <w:p w14:paraId="1A14C8FC" w14:textId="6BEEB601" w:rsidR="001F33B1" w:rsidRPr="00086D0F" w:rsidRDefault="001F33B1" w:rsidP="00086D0F">
            <w:pPr>
              <w:spacing w:before="120"/>
              <w:jc w:val="center"/>
              <w:rPr>
                <w:rFonts w:cstheme="minorHAnsi"/>
                <w:b/>
              </w:rPr>
            </w:pPr>
            <w:r w:rsidRPr="00086D0F">
              <w:rPr>
                <w:rFonts w:cstheme="minorHAnsi"/>
                <w:b/>
              </w:rPr>
              <w:t>KS</w:t>
            </w:r>
          </w:p>
        </w:tc>
        <w:tc>
          <w:tcPr>
            <w:tcW w:w="894" w:type="dxa"/>
            <w:shd w:val="clear" w:color="auto" w:fill="B2A1C7" w:themeFill="accent4" w:themeFillTint="99"/>
          </w:tcPr>
          <w:p w14:paraId="2A6F31E8" w14:textId="6661A242" w:rsidR="001F33B1" w:rsidRPr="00086D0F" w:rsidRDefault="001F33B1" w:rsidP="00086D0F">
            <w:pPr>
              <w:spacing w:before="120"/>
              <w:jc w:val="center"/>
              <w:rPr>
                <w:rFonts w:cstheme="minorHAnsi"/>
                <w:b/>
              </w:rPr>
            </w:pPr>
            <w:r w:rsidRPr="00086D0F">
              <w:rPr>
                <w:rFonts w:cstheme="minorHAnsi"/>
                <w:b/>
              </w:rPr>
              <w:t>PB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00B0F0"/>
          </w:tcPr>
          <w:p w14:paraId="06DA5A44" w14:textId="056AD1BD" w:rsidR="001F33B1" w:rsidRPr="00086D0F" w:rsidRDefault="001F33B1" w:rsidP="00086D0F">
            <w:pPr>
              <w:spacing w:before="120"/>
              <w:jc w:val="center"/>
              <w:rPr>
                <w:rFonts w:cstheme="minorHAnsi"/>
                <w:b/>
              </w:rPr>
            </w:pPr>
            <w:proofErr w:type="spellStart"/>
            <w:r w:rsidRPr="00086D0F">
              <w:rPr>
                <w:rFonts w:cstheme="minorHAnsi"/>
                <w:b/>
              </w:rPr>
              <w:t>MPi</w:t>
            </w:r>
            <w:proofErr w:type="spellEnd"/>
          </w:p>
        </w:tc>
        <w:tc>
          <w:tcPr>
            <w:tcW w:w="860" w:type="dxa"/>
            <w:tcBorders>
              <w:left w:val="single" w:sz="12" w:space="0" w:color="auto"/>
            </w:tcBorders>
            <w:shd w:val="clear" w:color="auto" w:fill="00B050"/>
          </w:tcPr>
          <w:p w14:paraId="01C59309" w14:textId="718F0A08" w:rsidR="001F33B1" w:rsidRPr="00086D0F" w:rsidRDefault="001F33B1" w:rsidP="00086D0F">
            <w:pPr>
              <w:spacing w:before="120"/>
              <w:jc w:val="center"/>
              <w:rPr>
                <w:rFonts w:cstheme="minorHAnsi"/>
                <w:b/>
              </w:rPr>
            </w:pPr>
            <w:r w:rsidRPr="00086D0F">
              <w:rPr>
                <w:rFonts w:cstheme="minorHAnsi"/>
                <w:b/>
              </w:rPr>
              <w:t>BJ</w:t>
            </w:r>
          </w:p>
        </w:tc>
        <w:tc>
          <w:tcPr>
            <w:tcW w:w="860" w:type="dxa"/>
            <w:shd w:val="clear" w:color="auto" w:fill="D9D9D9"/>
          </w:tcPr>
          <w:p w14:paraId="13A679D1" w14:textId="6BE6D15F" w:rsidR="001F33B1" w:rsidRPr="00086D0F" w:rsidRDefault="001F33B1" w:rsidP="00086D0F">
            <w:pPr>
              <w:spacing w:before="120"/>
              <w:jc w:val="center"/>
              <w:rPr>
                <w:rFonts w:cstheme="minorHAnsi"/>
                <w:b/>
              </w:rPr>
            </w:pPr>
            <w:r w:rsidRPr="00086D0F">
              <w:rPr>
                <w:rFonts w:cstheme="minorHAnsi"/>
                <w:b/>
              </w:rPr>
              <w:t>KC</w:t>
            </w:r>
          </w:p>
        </w:tc>
        <w:tc>
          <w:tcPr>
            <w:tcW w:w="860" w:type="dxa"/>
            <w:shd w:val="clear" w:color="auto" w:fill="C2D69B"/>
          </w:tcPr>
          <w:p w14:paraId="749C0D95" w14:textId="70D7B537" w:rsidR="001F33B1" w:rsidRPr="00086D0F" w:rsidRDefault="001F33B1" w:rsidP="00086D0F">
            <w:pPr>
              <w:spacing w:before="120"/>
              <w:jc w:val="center"/>
              <w:rPr>
                <w:rFonts w:cstheme="minorHAnsi"/>
                <w:b/>
              </w:rPr>
            </w:pPr>
            <w:r w:rsidRPr="00086D0F">
              <w:rPr>
                <w:rFonts w:cstheme="minorHAnsi"/>
                <w:b/>
              </w:rPr>
              <w:t>MF</w:t>
            </w:r>
          </w:p>
        </w:tc>
        <w:tc>
          <w:tcPr>
            <w:tcW w:w="984" w:type="dxa"/>
            <w:shd w:val="clear" w:color="auto" w:fill="FFFF00"/>
          </w:tcPr>
          <w:p w14:paraId="21C208FD" w14:textId="70CEE96A" w:rsidR="001F33B1" w:rsidRPr="00086D0F" w:rsidRDefault="001F33B1" w:rsidP="00086D0F">
            <w:pPr>
              <w:spacing w:before="120"/>
              <w:jc w:val="center"/>
              <w:rPr>
                <w:rFonts w:cstheme="minorHAnsi"/>
                <w:b/>
              </w:rPr>
            </w:pPr>
            <w:r w:rsidRPr="00086D0F">
              <w:rPr>
                <w:rFonts w:cstheme="minorHAnsi"/>
                <w:b/>
              </w:rPr>
              <w:t>WR</w:t>
            </w:r>
          </w:p>
        </w:tc>
        <w:tc>
          <w:tcPr>
            <w:tcW w:w="7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2BDF8F21" w14:textId="59E50A4E" w:rsidR="001F33B1" w:rsidRPr="00086D0F" w:rsidRDefault="001F33B1" w:rsidP="00086D0F">
            <w:pPr>
              <w:spacing w:before="120"/>
              <w:jc w:val="center"/>
              <w:rPr>
                <w:rFonts w:cstheme="minorHAnsi"/>
                <w:b/>
              </w:rPr>
            </w:pPr>
            <w:proofErr w:type="spellStart"/>
            <w:r w:rsidRPr="00086D0F">
              <w:rPr>
                <w:rFonts w:cstheme="minorHAnsi"/>
                <w:b/>
              </w:rPr>
              <w:t>MPl</w:t>
            </w:r>
            <w:proofErr w:type="spellEnd"/>
          </w:p>
        </w:tc>
        <w:tc>
          <w:tcPr>
            <w:tcW w:w="910" w:type="dxa"/>
            <w:vMerge w:val="restart"/>
            <w:tcBorders>
              <w:left w:val="single" w:sz="12" w:space="0" w:color="auto"/>
            </w:tcBorders>
            <w:shd w:val="clear" w:color="auto" w:fill="66FFFF"/>
          </w:tcPr>
          <w:p w14:paraId="7FD5A465" w14:textId="77777777" w:rsidR="001F33B1" w:rsidRPr="00E43770" w:rsidRDefault="001F33B1" w:rsidP="00F66D72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4517554D" w14:textId="77777777" w:rsidR="001F33B1" w:rsidRPr="00E43770" w:rsidRDefault="001F33B1" w:rsidP="00F66D72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43770">
              <w:rPr>
                <w:rFonts w:ascii="Calibri Light" w:hAnsi="Calibri Light" w:cs="Calibri Light"/>
                <w:b/>
                <w:sz w:val="18"/>
                <w:szCs w:val="18"/>
              </w:rPr>
              <w:t>MS</w:t>
            </w:r>
          </w:p>
          <w:p w14:paraId="3A82A7D3" w14:textId="0F293625" w:rsidR="00F66D72" w:rsidRPr="00E43770" w:rsidRDefault="00AB370F" w:rsidP="00F66D72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B370F">
              <w:rPr>
                <w:rFonts w:ascii="Calibri Light" w:hAnsi="Calibri Light" w:cs="Calibri Light"/>
                <w:b/>
                <w:color w:val="FF0000"/>
                <w:sz w:val="18"/>
                <w:szCs w:val="18"/>
              </w:rPr>
              <w:t>s. Beta</w:t>
            </w:r>
          </w:p>
        </w:tc>
        <w:tc>
          <w:tcPr>
            <w:tcW w:w="1047" w:type="dxa"/>
            <w:vMerge w:val="restart"/>
            <w:shd w:val="clear" w:color="auto" w:fill="66FFFF"/>
          </w:tcPr>
          <w:p w14:paraId="792A8C92" w14:textId="77777777" w:rsidR="001F33B1" w:rsidRPr="00E43770" w:rsidRDefault="001F33B1" w:rsidP="00F66D72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6AB87760" w14:textId="77777777" w:rsidR="001F33B1" w:rsidRPr="00E43770" w:rsidRDefault="001F33B1" w:rsidP="00F66D72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43770">
              <w:rPr>
                <w:rFonts w:ascii="Calibri Light" w:hAnsi="Calibri Light" w:cs="Calibri Light"/>
                <w:b/>
                <w:sz w:val="18"/>
                <w:szCs w:val="18"/>
              </w:rPr>
              <w:t>KSZ</w:t>
            </w:r>
          </w:p>
          <w:p w14:paraId="416D2464" w14:textId="6AB654A9" w:rsidR="00F66D72" w:rsidRPr="00E43770" w:rsidRDefault="00AB370F" w:rsidP="00F66D72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B370F">
              <w:rPr>
                <w:rFonts w:ascii="Calibri Light" w:hAnsi="Calibri Light" w:cs="Calibri Light"/>
                <w:b/>
                <w:color w:val="FF0000"/>
                <w:sz w:val="18"/>
                <w:szCs w:val="18"/>
              </w:rPr>
              <w:t>s. Pi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7C132DD" w14:textId="77777777" w:rsidR="001F33B1" w:rsidRDefault="001F33B1" w:rsidP="001F33B1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1319E8E5" w14:textId="3C141F6C" w:rsidR="001F33B1" w:rsidRPr="007150CF" w:rsidRDefault="00B71B3F" w:rsidP="001F33B1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AJ</w:t>
            </w:r>
          </w:p>
        </w:tc>
        <w:tc>
          <w:tcPr>
            <w:tcW w:w="860" w:type="dxa"/>
            <w:vMerge/>
            <w:shd w:val="clear" w:color="auto" w:fill="FF0000"/>
          </w:tcPr>
          <w:p w14:paraId="6408677D" w14:textId="5A68F1B9" w:rsidR="001F33B1" w:rsidRPr="007150CF" w:rsidRDefault="001F33B1" w:rsidP="001F33B1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0E93B2C5" w14:textId="77777777" w:rsidR="001F33B1" w:rsidRDefault="001F33B1" w:rsidP="001F33B1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31771F7F" w14:textId="1190AA68" w:rsidR="001F33B1" w:rsidRPr="007150CF" w:rsidRDefault="00B71B3F" w:rsidP="001F33B1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AJ</w:t>
            </w:r>
          </w:p>
        </w:tc>
      </w:tr>
      <w:tr w:rsidR="00F66D72" w:rsidRPr="00CB239F" w14:paraId="198E427F" w14:textId="77777777" w:rsidTr="00E43770">
        <w:trPr>
          <w:gridAfter w:val="1"/>
          <w:wAfter w:w="14" w:type="dxa"/>
          <w:trHeight w:val="626"/>
        </w:trPr>
        <w:tc>
          <w:tcPr>
            <w:tcW w:w="20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7E57B88" w14:textId="77777777" w:rsidR="001F33B1" w:rsidRPr="00CB239F" w:rsidRDefault="001F33B1" w:rsidP="001F33B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6" w:type="dxa"/>
            <w:tcBorders>
              <w:left w:val="single" w:sz="12" w:space="0" w:color="auto"/>
            </w:tcBorders>
            <w:shd w:val="clear" w:color="auto" w:fill="auto"/>
          </w:tcPr>
          <w:p w14:paraId="59C0E167" w14:textId="00C2349B" w:rsidR="001F33B1" w:rsidRPr="00086D0F" w:rsidRDefault="001F33B1" w:rsidP="00086D0F">
            <w:pPr>
              <w:spacing w:before="120"/>
              <w:jc w:val="center"/>
              <w:rPr>
                <w:rFonts w:cstheme="minorHAnsi"/>
                <w:b/>
              </w:rPr>
            </w:pPr>
            <w:r w:rsidRPr="00086D0F">
              <w:rPr>
                <w:rFonts w:cstheme="minorHAnsi"/>
                <w:b/>
              </w:rPr>
              <w:t>AJ</w:t>
            </w:r>
          </w:p>
        </w:tc>
        <w:tc>
          <w:tcPr>
            <w:tcW w:w="860" w:type="dxa"/>
            <w:shd w:val="clear" w:color="auto" w:fill="auto"/>
          </w:tcPr>
          <w:p w14:paraId="579413D1" w14:textId="0E707E49" w:rsidR="001F33B1" w:rsidRPr="00086D0F" w:rsidRDefault="001F33B1" w:rsidP="00086D0F">
            <w:pPr>
              <w:spacing w:before="120"/>
              <w:jc w:val="center"/>
              <w:rPr>
                <w:rFonts w:cstheme="minorHAnsi"/>
                <w:b/>
              </w:rPr>
            </w:pPr>
            <w:r w:rsidRPr="00086D0F">
              <w:rPr>
                <w:rFonts w:cstheme="minorHAnsi"/>
                <w:b/>
              </w:rPr>
              <w:t>AJ</w:t>
            </w:r>
          </w:p>
        </w:tc>
        <w:tc>
          <w:tcPr>
            <w:tcW w:w="860" w:type="dxa"/>
            <w:shd w:val="clear" w:color="auto" w:fill="auto"/>
          </w:tcPr>
          <w:p w14:paraId="66C92C3D" w14:textId="5C6235A4" w:rsidR="001F33B1" w:rsidRPr="00086D0F" w:rsidRDefault="001F33B1" w:rsidP="00086D0F">
            <w:pPr>
              <w:spacing w:before="120"/>
              <w:jc w:val="center"/>
              <w:rPr>
                <w:rFonts w:cstheme="minorHAnsi"/>
                <w:b/>
              </w:rPr>
            </w:pPr>
            <w:r w:rsidRPr="00086D0F">
              <w:rPr>
                <w:rFonts w:cstheme="minorHAnsi"/>
                <w:b/>
              </w:rPr>
              <w:t>AJ</w:t>
            </w:r>
          </w:p>
        </w:tc>
        <w:tc>
          <w:tcPr>
            <w:tcW w:w="894" w:type="dxa"/>
            <w:shd w:val="clear" w:color="auto" w:fill="auto"/>
          </w:tcPr>
          <w:p w14:paraId="4EB30EE7" w14:textId="1D05DAB0" w:rsidR="001F33B1" w:rsidRPr="00086D0F" w:rsidRDefault="001F33B1" w:rsidP="00086D0F">
            <w:pPr>
              <w:spacing w:before="120"/>
              <w:jc w:val="center"/>
              <w:rPr>
                <w:rFonts w:cstheme="minorHAnsi"/>
                <w:b/>
              </w:rPr>
            </w:pPr>
            <w:r w:rsidRPr="00086D0F">
              <w:rPr>
                <w:rFonts w:cstheme="minorHAnsi"/>
                <w:b/>
              </w:rPr>
              <w:t>AJ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auto"/>
          </w:tcPr>
          <w:p w14:paraId="464F9F97" w14:textId="0B762DF6" w:rsidR="001F33B1" w:rsidRPr="00086D0F" w:rsidRDefault="001F33B1" w:rsidP="00086D0F">
            <w:pPr>
              <w:spacing w:before="120"/>
              <w:jc w:val="center"/>
              <w:rPr>
                <w:rFonts w:cstheme="minorHAnsi"/>
                <w:b/>
              </w:rPr>
            </w:pPr>
            <w:r w:rsidRPr="00086D0F">
              <w:rPr>
                <w:rFonts w:cstheme="minorHAnsi"/>
                <w:b/>
              </w:rPr>
              <w:t>AJ</w:t>
            </w:r>
          </w:p>
        </w:tc>
        <w:tc>
          <w:tcPr>
            <w:tcW w:w="860" w:type="dxa"/>
            <w:tcBorders>
              <w:left w:val="single" w:sz="12" w:space="0" w:color="auto"/>
            </w:tcBorders>
            <w:shd w:val="clear" w:color="auto" w:fill="auto"/>
          </w:tcPr>
          <w:p w14:paraId="77AA3E5E" w14:textId="2A402D41" w:rsidR="001F33B1" w:rsidRPr="00086D0F" w:rsidRDefault="001F33B1" w:rsidP="00086D0F">
            <w:pPr>
              <w:spacing w:before="120"/>
              <w:jc w:val="center"/>
              <w:rPr>
                <w:rFonts w:cstheme="minorHAnsi"/>
                <w:b/>
              </w:rPr>
            </w:pPr>
            <w:r w:rsidRPr="00086D0F">
              <w:rPr>
                <w:rFonts w:cstheme="minorHAnsi"/>
                <w:b/>
              </w:rPr>
              <w:t>AJ</w:t>
            </w:r>
          </w:p>
        </w:tc>
        <w:tc>
          <w:tcPr>
            <w:tcW w:w="860" w:type="dxa"/>
            <w:shd w:val="clear" w:color="auto" w:fill="66FFFF"/>
          </w:tcPr>
          <w:p w14:paraId="6AD4EDB4" w14:textId="3CDF98FB" w:rsidR="00F66D72" w:rsidRDefault="001F33B1" w:rsidP="00F66D72">
            <w:pPr>
              <w:jc w:val="center"/>
              <w:rPr>
                <w:rFonts w:cstheme="minorHAnsi"/>
                <w:b/>
              </w:rPr>
            </w:pPr>
            <w:proofErr w:type="spellStart"/>
            <w:r w:rsidRPr="00086D0F">
              <w:rPr>
                <w:rFonts w:cstheme="minorHAnsi"/>
                <w:b/>
              </w:rPr>
              <w:t>KS</w:t>
            </w:r>
            <w:r w:rsidR="00F66D72">
              <w:rPr>
                <w:rFonts w:cstheme="minorHAnsi"/>
                <w:b/>
              </w:rPr>
              <w:t>z</w:t>
            </w:r>
            <w:proofErr w:type="spellEnd"/>
          </w:p>
          <w:p w14:paraId="5927862C" w14:textId="68FCB96F" w:rsidR="001F33B1" w:rsidRPr="00086D0F" w:rsidRDefault="00F66D72" w:rsidP="00F66D7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s. 209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</w:tcPr>
          <w:p w14:paraId="598770C0" w14:textId="77777777" w:rsidR="001F33B1" w:rsidRPr="00086D0F" w:rsidRDefault="001F33B1" w:rsidP="00086D0F">
            <w:pPr>
              <w:spacing w:before="120"/>
              <w:jc w:val="center"/>
              <w:rPr>
                <w:rFonts w:cstheme="minorHAnsi"/>
                <w:b/>
              </w:rPr>
            </w:pPr>
          </w:p>
          <w:p w14:paraId="5C5320B9" w14:textId="0C349D69" w:rsidR="001F33B1" w:rsidRPr="00086D0F" w:rsidRDefault="001F33B1" w:rsidP="00086D0F">
            <w:pPr>
              <w:spacing w:before="120"/>
              <w:jc w:val="center"/>
              <w:rPr>
                <w:rFonts w:cstheme="minorHAnsi"/>
                <w:b/>
              </w:rPr>
            </w:pPr>
            <w:r w:rsidRPr="00086D0F">
              <w:rPr>
                <w:rFonts w:cstheme="minorHAnsi"/>
                <w:b/>
              </w:rPr>
              <w:t>AJ</w:t>
            </w:r>
          </w:p>
        </w:tc>
        <w:tc>
          <w:tcPr>
            <w:tcW w:w="984" w:type="dxa"/>
            <w:shd w:val="clear" w:color="auto" w:fill="auto"/>
          </w:tcPr>
          <w:p w14:paraId="7C1B31C5" w14:textId="5B0688B6" w:rsidR="001F33B1" w:rsidRPr="00086D0F" w:rsidRDefault="001F33B1" w:rsidP="00086D0F">
            <w:pPr>
              <w:spacing w:before="120"/>
              <w:jc w:val="center"/>
              <w:rPr>
                <w:rFonts w:cstheme="minorHAnsi"/>
                <w:b/>
              </w:rPr>
            </w:pPr>
            <w:r w:rsidRPr="00086D0F">
              <w:rPr>
                <w:rFonts w:cstheme="minorHAnsi"/>
                <w:b/>
              </w:rPr>
              <w:t>AJ</w:t>
            </w:r>
          </w:p>
        </w:tc>
        <w:tc>
          <w:tcPr>
            <w:tcW w:w="73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A51473B" w14:textId="30D628F1" w:rsidR="001F33B1" w:rsidRPr="00086D0F" w:rsidRDefault="001F33B1" w:rsidP="00086D0F">
            <w:pPr>
              <w:spacing w:before="120"/>
              <w:jc w:val="center"/>
              <w:rPr>
                <w:rFonts w:cstheme="minorHAnsi"/>
                <w:b/>
              </w:rPr>
            </w:pPr>
            <w:r w:rsidRPr="00086D0F">
              <w:rPr>
                <w:rFonts w:cstheme="minorHAnsi"/>
                <w:b/>
              </w:rPr>
              <w:t>AJ</w:t>
            </w:r>
          </w:p>
        </w:tc>
        <w:tc>
          <w:tcPr>
            <w:tcW w:w="910" w:type="dxa"/>
            <w:vMerge/>
            <w:tcBorders>
              <w:left w:val="single" w:sz="12" w:space="0" w:color="auto"/>
            </w:tcBorders>
            <w:shd w:val="clear" w:color="auto" w:fill="66FFFF"/>
          </w:tcPr>
          <w:p w14:paraId="5B26753A" w14:textId="35820580" w:rsidR="001F33B1" w:rsidRPr="00E43770" w:rsidRDefault="001F33B1" w:rsidP="001F33B1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bottom w:val="single" w:sz="4" w:space="0" w:color="auto"/>
            </w:tcBorders>
            <w:shd w:val="clear" w:color="auto" w:fill="66FFFF"/>
          </w:tcPr>
          <w:p w14:paraId="6D6C2741" w14:textId="0CA6E6FB" w:rsidR="001F33B1" w:rsidRPr="00E43770" w:rsidRDefault="001F33B1" w:rsidP="001F33B1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2AEC1C" w14:textId="7CB37BF2" w:rsidR="001F33B1" w:rsidRPr="007150CF" w:rsidRDefault="001F33B1" w:rsidP="001F33B1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shd w:val="clear" w:color="auto" w:fill="FF0000"/>
          </w:tcPr>
          <w:p w14:paraId="2EB0E5FC" w14:textId="722E7E62" w:rsidR="001F33B1" w:rsidRPr="007150CF" w:rsidRDefault="001F33B1" w:rsidP="001F33B1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373B908" w14:textId="2D961849" w:rsidR="001F33B1" w:rsidRPr="007150CF" w:rsidRDefault="001F33B1" w:rsidP="001F33B1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F66D72" w:rsidRPr="00CB239F" w14:paraId="55D59565" w14:textId="77777777" w:rsidTr="00E43770">
        <w:trPr>
          <w:gridAfter w:val="1"/>
          <w:wAfter w:w="14" w:type="dxa"/>
          <w:trHeight w:val="627"/>
        </w:trPr>
        <w:tc>
          <w:tcPr>
            <w:tcW w:w="203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BE7FC5D" w14:textId="77777777" w:rsidR="001F33B1" w:rsidRDefault="001F33B1" w:rsidP="001F33B1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Grupa 113</w:t>
            </w:r>
          </w:p>
          <w:p w14:paraId="467F205A" w14:textId="77777777" w:rsidR="001F33B1" w:rsidRDefault="001F33B1" w:rsidP="001F33B1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med. Krzysztof Styczeń</w:t>
            </w:r>
          </w:p>
          <w:p w14:paraId="0199CCC5" w14:textId="72CD1DDF" w:rsidR="001F33B1" w:rsidRPr="00CB239F" w:rsidRDefault="001F33B1" w:rsidP="00086D0F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Sala </w:t>
            </w:r>
            <w:proofErr w:type="spellStart"/>
            <w:r w:rsidR="00F66D72">
              <w:rPr>
                <w:rFonts w:ascii="Calibri Light" w:hAnsi="Calibri Light" w:cs="Calibri Light"/>
                <w:b/>
              </w:rPr>
              <w:t>Theta</w:t>
            </w:r>
            <w:proofErr w:type="spellEnd"/>
            <w:r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shd w:val="clear" w:color="auto" w:fill="FF66CC"/>
          </w:tcPr>
          <w:p w14:paraId="045151C0" w14:textId="2C55120F" w:rsidR="001F33B1" w:rsidRPr="00086D0F" w:rsidRDefault="001F33B1" w:rsidP="00086D0F">
            <w:pPr>
              <w:spacing w:before="120"/>
              <w:jc w:val="center"/>
              <w:rPr>
                <w:rFonts w:cstheme="minorHAnsi"/>
                <w:b/>
              </w:rPr>
            </w:pPr>
            <w:r w:rsidRPr="00086D0F">
              <w:rPr>
                <w:rFonts w:cstheme="minorHAnsi"/>
                <w:b/>
              </w:rPr>
              <w:t>DD</w:t>
            </w:r>
          </w:p>
        </w:tc>
        <w:tc>
          <w:tcPr>
            <w:tcW w:w="860" w:type="dxa"/>
            <w:shd w:val="clear" w:color="auto" w:fill="E36C0A" w:themeFill="accent6" w:themeFillShade="BF"/>
          </w:tcPr>
          <w:p w14:paraId="3EB9DE5C" w14:textId="295CF8DE" w:rsidR="001F33B1" w:rsidRPr="00086D0F" w:rsidRDefault="001F33B1" w:rsidP="00086D0F">
            <w:pPr>
              <w:spacing w:before="120"/>
              <w:jc w:val="center"/>
              <w:rPr>
                <w:rFonts w:cstheme="minorHAnsi"/>
                <w:b/>
              </w:rPr>
            </w:pPr>
            <w:r w:rsidRPr="00086D0F">
              <w:rPr>
                <w:rFonts w:cstheme="minorHAnsi"/>
                <w:b/>
              </w:rPr>
              <w:t>MS</w:t>
            </w:r>
          </w:p>
        </w:tc>
        <w:tc>
          <w:tcPr>
            <w:tcW w:w="860" w:type="dxa"/>
            <w:shd w:val="clear" w:color="auto" w:fill="FABF8F"/>
          </w:tcPr>
          <w:p w14:paraId="7B9449D1" w14:textId="3FC937FA" w:rsidR="001F33B1" w:rsidRPr="00086D0F" w:rsidRDefault="001F33B1" w:rsidP="00086D0F">
            <w:pPr>
              <w:spacing w:before="120"/>
              <w:jc w:val="center"/>
              <w:rPr>
                <w:rFonts w:cstheme="minorHAnsi"/>
                <w:b/>
              </w:rPr>
            </w:pPr>
            <w:r w:rsidRPr="00086D0F">
              <w:rPr>
                <w:rFonts w:cstheme="minorHAnsi"/>
                <w:b/>
              </w:rPr>
              <w:t>KS</w:t>
            </w:r>
          </w:p>
        </w:tc>
        <w:tc>
          <w:tcPr>
            <w:tcW w:w="894" w:type="dxa"/>
            <w:shd w:val="clear" w:color="auto" w:fill="B2A1C7" w:themeFill="accent4" w:themeFillTint="99"/>
          </w:tcPr>
          <w:p w14:paraId="02E0C214" w14:textId="4A9A9A4A" w:rsidR="001F33B1" w:rsidRPr="00086D0F" w:rsidRDefault="001F33B1" w:rsidP="00086D0F">
            <w:pPr>
              <w:spacing w:before="120"/>
              <w:jc w:val="center"/>
              <w:rPr>
                <w:rFonts w:cstheme="minorHAnsi"/>
                <w:b/>
              </w:rPr>
            </w:pPr>
            <w:r w:rsidRPr="00086D0F">
              <w:rPr>
                <w:rFonts w:cstheme="minorHAnsi"/>
                <w:b/>
              </w:rPr>
              <w:t>PB</w:t>
            </w:r>
          </w:p>
        </w:tc>
        <w:tc>
          <w:tcPr>
            <w:tcW w:w="860" w:type="dxa"/>
            <w:tcBorders>
              <w:right w:val="single" w:sz="12" w:space="0" w:color="auto"/>
            </w:tcBorders>
            <w:shd w:val="clear" w:color="auto" w:fill="00B0F0"/>
          </w:tcPr>
          <w:p w14:paraId="03822328" w14:textId="560BA7A0" w:rsidR="001F33B1" w:rsidRPr="00086D0F" w:rsidRDefault="001F33B1" w:rsidP="00086D0F">
            <w:pPr>
              <w:spacing w:before="120"/>
              <w:jc w:val="center"/>
              <w:rPr>
                <w:rFonts w:cstheme="minorHAnsi"/>
                <w:b/>
              </w:rPr>
            </w:pPr>
            <w:proofErr w:type="spellStart"/>
            <w:r w:rsidRPr="00086D0F">
              <w:rPr>
                <w:rFonts w:cstheme="minorHAnsi"/>
                <w:b/>
              </w:rPr>
              <w:t>MPi</w:t>
            </w:r>
            <w:proofErr w:type="spellEnd"/>
          </w:p>
        </w:tc>
        <w:tc>
          <w:tcPr>
            <w:tcW w:w="860" w:type="dxa"/>
            <w:tcBorders>
              <w:left w:val="single" w:sz="12" w:space="0" w:color="auto"/>
            </w:tcBorders>
            <w:shd w:val="clear" w:color="auto" w:fill="00B050"/>
          </w:tcPr>
          <w:p w14:paraId="328B5741" w14:textId="4525FD5D" w:rsidR="001F33B1" w:rsidRPr="00086D0F" w:rsidRDefault="001F33B1" w:rsidP="00086D0F">
            <w:pPr>
              <w:spacing w:before="120"/>
              <w:jc w:val="center"/>
              <w:rPr>
                <w:rFonts w:cstheme="minorHAnsi"/>
                <w:b/>
              </w:rPr>
            </w:pPr>
            <w:r w:rsidRPr="00086D0F">
              <w:rPr>
                <w:rFonts w:cstheme="minorHAnsi"/>
                <w:b/>
              </w:rPr>
              <w:t>BJ</w:t>
            </w:r>
          </w:p>
        </w:tc>
        <w:tc>
          <w:tcPr>
            <w:tcW w:w="860" w:type="dxa"/>
            <w:shd w:val="clear" w:color="auto" w:fill="D9D9D9"/>
          </w:tcPr>
          <w:p w14:paraId="269F190B" w14:textId="10FB1A82" w:rsidR="001F33B1" w:rsidRPr="00086D0F" w:rsidRDefault="001F33B1" w:rsidP="00086D0F">
            <w:pPr>
              <w:spacing w:before="120"/>
              <w:jc w:val="center"/>
              <w:rPr>
                <w:rFonts w:cstheme="minorHAnsi"/>
                <w:b/>
              </w:rPr>
            </w:pPr>
            <w:r w:rsidRPr="00086D0F">
              <w:rPr>
                <w:rFonts w:cstheme="minorHAnsi"/>
                <w:b/>
              </w:rPr>
              <w:t>KC</w:t>
            </w:r>
          </w:p>
        </w:tc>
        <w:tc>
          <w:tcPr>
            <w:tcW w:w="860" w:type="dxa"/>
            <w:shd w:val="clear" w:color="auto" w:fill="C2D69B"/>
          </w:tcPr>
          <w:p w14:paraId="40908DAE" w14:textId="7EE93536" w:rsidR="001F33B1" w:rsidRPr="00086D0F" w:rsidRDefault="001F33B1" w:rsidP="00086D0F">
            <w:pPr>
              <w:spacing w:before="120"/>
              <w:jc w:val="center"/>
              <w:rPr>
                <w:rFonts w:cstheme="minorHAnsi"/>
                <w:b/>
              </w:rPr>
            </w:pPr>
            <w:r w:rsidRPr="00086D0F">
              <w:rPr>
                <w:rFonts w:cstheme="minorHAnsi"/>
                <w:b/>
              </w:rPr>
              <w:t>MF</w:t>
            </w:r>
          </w:p>
        </w:tc>
        <w:tc>
          <w:tcPr>
            <w:tcW w:w="984" w:type="dxa"/>
            <w:shd w:val="clear" w:color="auto" w:fill="FFFF00"/>
          </w:tcPr>
          <w:p w14:paraId="049823C5" w14:textId="4CDD6BC3" w:rsidR="001F33B1" w:rsidRPr="00086D0F" w:rsidRDefault="001F33B1" w:rsidP="00086D0F">
            <w:pPr>
              <w:spacing w:before="120"/>
              <w:jc w:val="center"/>
              <w:rPr>
                <w:rFonts w:cstheme="minorHAnsi"/>
                <w:b/>
              </w:rPr>
            </w:pPr>
            <w:r w:rsidRPr="00086D0F">
              <w:rPr>
                <w:rFonts w:cstheme="minorHAnsi"/>
                <w:b/>
              </w:rPr>
              <w:t>WR</w:t>
            </w:r>
          </w:p>
        </w:tc>
        <w:tc>
          <w:tcPr>
            <w:tcW w:w="7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5BA0E660" w14:textId="42C9280E" w:rsidR="001F33B1" w:rsidRPr="00086D0F" w:rsidRDefault="001F33B1" w:rsidP="00086D0F">
            <w:pPr>
              <w:spacing w:before="120"/>
              <w:jc w:val="center"/>
              <w:rPr>
                <w:rFonts w:cstheme="minorHAnsi"/>
                <w:b/>
              </w:rPr>
            </w:pPr>
            <w:proofErr w:type="spellStart"/>
            <w:r w:rsidRPr="00086D0F">
              <w:rPr>
                <w:rFonts w:cstheme="minorHAnsi"/>
                <w:b/>
              </w:rPr>
              <w:t>MPl</w:t>
            </w:r>
            <w:proofErr w:type="spellEnd"/>
          </w:p>
        </w:tc>
        <w:tc>
          <w:tcPr>
            <w:tcW w:w="910" w:type="dxa"/>
            <w:vMerge w:val="restart"/>
            <w:tcBorders>
              <w:left w:val="single" w:sz="12" w:space="0" w:color="auto"/>
            </w:tcBorders>
            <w:shd w:val="clear" w:color="auto" w:fill="66FFFF"/>
          </w:tcPr>
          <w:p w14:paraId="1A82B49A" w14:textId="77777777" w:rsidR="00F66D72" w:rsidRPr="00E43770" w:rsidRDefault="00F66D72" w:rsidP="00F66D7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62C1F90D" w14:textId="77777777" w:rsidR="00F66D72" w:rsidRPr="00E43770" w:rsidRDefault="00F66D72" w:rsidP="00F66D7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25E2C965" w14:textId="23572F65" w:rsidR="00F66D72" w:rsidRPr="00E43770" w:rsidRDefault="00F66D72" w:rsidP="00F66D7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3770">
              <w:rPr>
                <w:rFonts w:cstheme="minorHAnsi"/>
                <w:b/>
                <w:sz w:val="18"/>
                <w:szCs w:val="18"/>
              </w:rPr>
              <w:t>RM</w:t>
            </w:r>
          </w:p>
          <w:p w14:paraId="46B2D85A" w14:textId="3755A294" w:rsidR="001F33B1" w:rsidRPr="00E43770" w:rsidRDefault="00F66D72" w:rsidP="00F66D72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43770">
              <w:rPr>
                <w:rFonts w:cstheme="minorHAnsi"/>
                <w:b/>
                <w:sz w:val="18"/>
                <w:szCs w:val="18"/>
              </w:rPr>
              <w:t xml:space="preserve">s. </w:t>
            </w:r>
            <w:proofErr w:type="spellStart"/>
            <w:r w:rsidRPr="00E43770">
              <w:rPr>
                <w:rFonts w:cstheme="minorHAnsi"/>
                <w:b/>
                <w:sz w:val="18"/>
                <w:szCs w:val="18"/>
              </w:rPr>
              <w:t>Theta</w:t>
            </w:r>
            <w:proofErr w:type="spellEnd"/>
          </w:p>
        </w:tc>
        <w:tc>
          <w:tcPr>
            <w:tcW w:w="1047" w:type="dxa"/>
            <w:vMerge w:val="restart"/>
            <w:tcBorders>
              <w:top w:val="single" w:sz="4" w:space="0" w:color="auto"/>
            </w:tcBorders>
            <w:shd w:val="clear" w:color="auto" w:fill="66FFFF"/>
          </w:tcPr>
          <w:p w14:paraId="7A87098D" w14:textId="467C4CE0" w:rsidR="001F33B1" w:rsidRPr="00E43770" w:rsidRDefault="001F33B1" w:rsidP="00F66D72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299E0F75" w14:textId="77777777" w:rsidR="00F66D72" w:rsidRPr="00E43770" w:rsidRDefault="00F66D72" w:rsidP="00F66D72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2F932D74" w14:textId="77777777" w:rsidR="001F33B1" w:rsidRPr="00E43770" w:rsidRDefault="001F33B1" w:rsidP="00F66D72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43770">
              <w:rPr>
                <w:rFonts w:ascii="Calibri Light" w:hAnsi="Calibri Light" w:cs="Calibri Light"/>
                <w:b/>
                <w:sz w:val="18"/>
                <w:szCs w:val="18"/>
              </w:rPr>
              <w:t>MS</w:t>
            </w:r>
          </w:p>
          <w:p w14:paraId="5622C89D" w14:textId="706C474B" w:rsidR="00F66D72" w:rsidRPr="00E43770" w:rsidRDefault="00F66D72" w:rsidP="00F66D72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43770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s. </w:t>
            </w:r>
            <w:proofErr w:type="spellStart"/>
            <w:r w:rsidRPr="00E43770">
              <w:rPr>
                <w:rFonts w:ascii="Calibri Light" w:hAnsi="Calibri Light" w:cs="Calibri Light"/>
                <w:b/>
                <w:sz w:val="18"/>
                <w:szCs w:val="18"/>
              </w:rPr>
              <w:t>Theta</w:t>
            </w:r>
            <w:proofErr w:type="spellEnd"/>
          </w:p>
        </w:tc>
        <w:tc>
          <w:tcPr>
            <w:tcW w:w="6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2B1C91A" w14:textId="77777777" w:rsidR="001F33B1" w:rsidRDefault="001F33B1" w:rsidP="001F33B1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3EF0DF52" w14:textId="77777777" w:rsidR="001F33B1" w:rsidRDefault="001F33B1" w:rsidP="001F33B1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0F7719A9" w14:textId="7D76786A" w:rsidR="001F33B1" w:rsidRPr="007150CF" w:rsidRDefault="00B71B3F" w:rsidP="001F33B1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0" w:type="dxa"/>
            <w:vMerge/>
            <w:shd w:val="clear" w:color="auto" w:fill="FF0000"/>
          </w:tcPr>
          <w:p w14:paraId="67202E13" w14:textId="5819C99A" w:rsidR="001F33B1" w:rsidRPr="007150CF" w:rsidRDefault="001F33B1" w:rsidP="001F33B1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669372FE" w14:textId="77777777" w:rsidR="001F33B1" w:rsidRDefault="001F33B1" w:rsidP="001F33B1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41AF777B" w14:textId="77777777" w:rsidR="001F33B1" w:rsidRDefault="001F33B1" w:rsidP="001F33B1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58948C42" w14:textId="0B97E412" w:rsidR="001F33B1" w:rsidRPr="007150CF" w:rsidRDefault="00B71B3F" w:rsidP="00B71B3F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  <w:r w:rsidR="001F33B1">
              <w:rPr>
                <w:rFonts w:ascii="Calibri Light" w:hAnsi="Calibri Light" w:cs="Calibri Light"/>
                <w:b/>
              </w:rPr>
              <w:t>R</w:t>
            </w:r>
          </w:p>
        </w:tc>
      </w:tr>
      <w:tr w:rsidR="00F66D72" w:rsidRPr="00CB239F" w14:paraId="70D4E7F9" w14:textId="77777777" w:rsidTr="00E43770">
        <w:trPr>
          <w:gridAfter w:val="1"/>
          <w:wAfter w:w="14" w:type="dxa"/>
          <w:trHeight w:val="626"/>
        </w:trPr>
        <w:tc>
          <w:tcPr>
            <w:tcW w:w="20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DD12039" w14:textId="77777777" w:rsidR="00B11431" w:rsidRPr="00CB239F" w:rsidRDefault="00B11431" w:rsidP="008D0D8B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ACE376C" w14:textId="0D880020" w:rsidR="00B11431" w:rsidRPr="00086D0F" w:rsidRDefault="007150CF" w:rsidP="00086D0F">
            <w:pPr>
              <w:spacing w:before="120"/>
              <w:jc w:val="center"/>
              <w:rPr>
                <w:rFonts w:cstheme="minorHAnsi"/>
                <w:b/>
              </w:rPr>
            </w:pPr>
            <w:r w:rsidRPr="00086D0F">
              <w:rPr>
                <w:rFonts w:cstheme="minorHAnsi"/>
                <w:b/>
              </w:rPr>
              <w:t>KS</w:t>
            </w: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</w:tcPr>
          <w:p w14:paraId="343108DF" w14:textId="10FF7AC4" w:rsidR="00B11431" w:rsidRPr="00086D0F" w:rsidRDefault="007150CF" w:rsidP="00086D0F">
            <w:pPr>
              <w:spacing w:before="120"/>
              <w:jc w:val="center"/>
              <w:rPr>
                <w:rFonts w:cstheme="minorHAnsi"/>
                <w:b/>
              </w:rPr>
            </w:pPr>
            <w:r w:rsidRPr="00086D0F">
              <w:rPr>
                <w:rFonts w:cstheme="minorHAnsi"/>
                <w:b/>
              </w:rPr>
              <w:t>KS</w:t>
            </w: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</w:tcPr>
          <w:p w14:paraId="582E164C" w14:textId="36C97618" w:rsidR="00B11431" w:rsidRPr="00086D0F" w:rsidRDefault="007150CF" w:rsidP="00086D0F">
            <w:pPr>
              <w:spacing w:before="120"/>
              <w:jc w:val="center"/>
              <w:rPr>
                <w:rFonts w:cstheme="minorHAnsi"/>
                <w:b/>
              </w:rPr>
            </w:pPr>
            <w:r w:rsidRPr="00086D0F">
              <w:rPr>
                <w:rFonts w:cstheme="minorHAnsi"/>
                <w:b/>
              </w:rPr>
              <w:t>KS</w:t>
            </w:r>
          </w:p>
        </w:tc>
        <w:tc>
          <w:tcPr>
            <w:tcW w:w="894" w:type="dxa"/>
            <w:tcBorders>
              <w:bottom w:val="single" w:sz="12" w:space="0" w:color="auto"/>
            </w:tcBorders>
            <w:shd w:val="clear" w:color="auto" w:fill="auto"/>
          </w:tcPr>
          <w:p w14:paraId="7B1A3FCA" w14:textId="2BDA698B" w:rsidR="00B11431" w:rsidRPr="00086D0F" w:rsidRDefault="007150CF" w:rsidP="00086D0F">
            <w:pPr>
              <w:spacing w:before="120"/>
              <w:jc w:val="center"/>
              <w:rPr>
                <w:rFonts w:cstheme="minorHAnsi"/>
                <w:b/>
              </w:rPr>
            </w:pPr>
            <w:r w:rsidRPr="00086D0F">
              <w:rPr>
                <w:rFonts w:cstheme="minorHAnsi"/>
                <w:b/>
              </w:rPr>
              <w:t>KS</w:t>
            </w:r>
          </w:p>
        </w:tc>
        <w:tc>
          <w:tcPr>
            <w:tcW w:w="8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0E34F3" w14:textId="7AD23FEB" w:rsidR="00B11431" w:rsidRPr="00086D0F" w:rsidRDefault="007150CF" w:rsidP="00086D0F">
            <w:pPr>
              <w:spacing w:before="120"/>
              <w:jc w:val="center"/>
              <w:rPr>
                <w:rFonts w:cstheme="minorHAnsi"/>
                <w:b/>
              </w:rPr>
            </w:pPr>
            <w:r w:rsidRPr="00086D0F">
              <w:rPr>
                <w:rFonts w:cstheme="minorHAnsi"/>
                <w:b/>
              </w:rPr>
              <w:t>KS</w:t>
            </w:r>
          </w:p>
        </w:tc>
        <w:tc>
          <w:tcPr>
            <w:tcW w:w="8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1121ED3" w14:textId="4E3EB5F0" w:rsidR="00B11431" w:rsidRPr="00086D0F" w:rsidRDefault="007150CF" w:rsidP="00086D0F">
            <w:pPr>
              <w:spacing w:before="120"/>
              <w:jc w:val="center"/>
              <w:rPr>
                <w:rFonts w:cstheme="minorHAnsi"/>
                <w:b/>
              </w:rPr>
            </w:pPr>
            <w:r w:rsidRPr="00086D0F">
              <w:rPr>
                <w:rFonts w:cstheme="minorHAnsi"/>
                <w:b/>
              </w:rPr>
              <w:t>KS</w:t>
            </w: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</w:tcPr>
          <w:p w14:paraId="5F35689B" w14:textId="03DD437E" w:rsidR="00B11431" w:rsidRPr="00086D0F" w:rsidRDefault="007150CF" w:rsidP="00086D0F">
            <w:pPr>
              <w:spacing w:before="120"/>
              <w:jc w:val="center"/>
              <w:rPr>
                <w:rFonts w:cstheme="minorHAnsi"/>
                <w:b/>
              </w:rPr>
            </w:pPr>
            <w:r w:rsidRPr="00086D0F">
              <w:rPr>
                <w:rFonts w:cstheme="minorHAnsi"/>
                <w:b/>
              </w:rPr>
              <w:t>KS</w:t>
            </w: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</w:tcPr>
          <w:p w14:paraId="1EFAE823" w14:textId="02E18754" w:rsidR="00B11431" w:rsidRPr="00086D0F" w:rsidRDefault="007150CF" w:rsidP="00086D0F">
            <w:pPr>
              <w:spacing w:before="120"/>
              <w:jc w:val="center"/>
              <w:rPr>
                <w:rFonts w:cstheme="minorHAnsi"/>
                <w:b/>
              </w:rPr>
            </w:pPr>
            <w:r w:rsidRPr="00086D0F">
              <w:rPr>
                <w:rFonts w:cstheme="minorHAnsi"/>
                <w:b/>
              </w:rPr>
              <w:t>KS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shd w:val="clear" w:color="auto" w:fill="66FFFF"/>
          </w:tcPr>
          <w:p w14:paraId="34236052" w14:textId="77777777" w:rsidR="00B11431" w:rsidRPr="00F66D72" w:rsidRDefault="007150CF" w:rsidP="00F66D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66D72">
              <w:rPr>
                <w:rFonts w:cstheme="minorHAnsi"/>
                <w:b/>
                <w:sz w:val="16"/>
                <w:szCs w:val="16"/>
              </w:rPr>
              <w:t>RM</w:t>
            </w:r>
          </w:p>
          <w:p w14:paraId="1AA85AC9" w14:textId="2CA6E726" w:rsidR="00F66D72" w:rsidRPr="00086D0F" w:rsidRDefault="00F66D72" w:rsidP="00F66D72">
            <w:pPr>
              <w:jc w:val="center"/>
              <w:rPr>
                <w:rFonts w:cstheme="minorHAnsi"/>
                <w:b/>
              </w:rPr>
            </w:pPr>
            <w:r w:rsidRPr="00F66D72">
              <w:rPr>
                <w:rFonts w:cstheme="minorHAnsi"/>
                <w:b/>
                <w:sz w:val="16"/>
                <w:szCs w:val="16"/>
              </w:rPr>
              <w:t xml:space="preserve">s. 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Theta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AFA337" w14:textId="7A153DCB" w:rsidR="00B11431" w:rsidRPr="00086D0F" w:rsidRDefault="007150CF" w:rsidP="00086D0F">
            <w:pPr>
              <w:spacing w:before="120" w:line="360" w:lineRule="auto"/>
              <w:jc w:val="center"/>
              <w:rPr>
                <w:rFonts w:cstheme="minorHAnsi"/>
                <w:b/>
              </w:rPr>
            </w:pPr>
            <w:r w:rsidRPr="00086D0F">
              <w:rPr>
                <w:rFonts w:cstheme="minorHAnsi"/>
                <w:b/>
              </w:rPr>
              <w:t>KS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66FFFF"/>
          </w:tcPr>
          <w:p w14:paraId="381558C9" w14:textId="671027AE" w:rsidR="00B11431" w:rsidRPr="007150CF" w:rsidRDefault="00B11431" w:rsidP="008D0D8B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47" w:type="dxa"/>
            <w:vMerge/>
            <w:tcBorders>
              <w:bottom w:val="single" w:sz="12" w:space="0" w:color="auto"/>
            </w:tcBorders>
            <w:shd w:val="clear" w:color="auto" w:fill="66FFFF"/>
          </w:tcPr>
          <w:p w14:paraId="25FBEEC3" w14:textId="46EFCD3D" w:rsidR="00B11431" w:rsidRPr="00CB239F" w:rsidRDefault="00B11431" w:rsidP="008D0D8B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7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D037D37" w14:textId="2E672B2B" w:rsidR="00B11431" w:rsidRPr="00CB239F" w:rsidRDefault="00B11431" w:rsidP="008D0D8B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tcBorders>
              <w:bottom w:val="single" w:sz="12" w:space="0" w:color="auto"/>
            </w:tcBorders>
            <w:shd w:val="clear" w:color="auto" w:fill="FF0000"/>
          </w:tcPr>
          <w:p w14:paraId="19E780AC" w14:textId="1B6FE314" w:rsidR="00B11431" w:rsidRPr="00CB239F" w:rsidRDefault="00B11431" w:rsidP="008D0D8B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400A38" w14:textId="047519EA" w:rsidR="00B11431" w:rsidRPr="00CB239F" w:rsidRDefault="00B11431" w:rsidP="008D0D8B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32D42F4C" w14:textId="187AC449" w:rsidR="00AF3E67" w:rsidRPr="00F66D72" w:rsidRDefault="00AF3E67" w:rsidP="00AF3E67">
      <w:pPr>
        <w:rPr>
          <w:rFonts w:ascii="Calibri Light" w:hAnsi="Calibri Light" w:cs="Calibri Light"/>
          <w:b/>
          <w:color w:val="FF0000"/>
        </w:rPr>
      </w:pPr>
      <w:r w:rsidRPr="00F66D72">
        <w:rPr>
          <w:rFonts w:ascii="Calibri Light" w:hAnsi="Calibri Light" w:cs="Calibri Light"/>
          <w:b/>
          <w:color w:val="FF0000"/>
        </w:rPr>
        <w:t>Jeśli nie zaznaczono inaczej ćwiczenia odbywają się w sali podanej w pierwszej kolumnie</w:t>
      </w:r>
    </w:p>
    <w:p w14:paraId="4EB6B453" w14:textId="77777777" w:rsidR="001D2453" w:rsidRPr="00F66D72" w:rsidRDefault="001D2453" w:rsidP="001D2453">
      <w:pPr>
        <w:spacing w:after="0" w:line="240" w:lineRule="auto"/>
        <w:rPr>
          <w:rFonts w:ascii="Calibri Light" w:hAnsi="Calibri Light" w:cs="Calibri Light"/>
          <w:b/>
          <w:color w:val="FF0000"/>
        </w:rPr>
      </w:pPr>
    </w:p>
    <w:p w14:paraId="38C8D752" w14:textId="6B9F0604" w:rsidR="00552594" w:rsidRPr="00CB239F" w:rsidRDefault="00552594" w:rsidP="001D2453">
      <w:pPr>
        <w:spacing w:after="0" w:line="24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SEMINARIA:</w:t>
      </w:r>
    </w:p>
    <w:tbl>
      <w:tblPr>
        <w:tblStyle w:val="Tabela-Siatka"/>
        <w:tblW w:w="15026" w:type="dxa"/>
        <w:tblInd w:w="-34" w:type="dxa"/>
        <w:tblLook w:val="04A0" w:firstRow="1" w:lastRow="0" w:firstColumn="1" w:lastColumn="0" w:noHBand="0" w:noVBand="1"/>
      </w:tblPr>
      <w:tblGrid>
        <w:gridCol w:w="770"/>
        <w:gridCol w:w="5788"/>
        <w:gridCol w:w="4231"/>
        <w:gridCol w:w="1130"/>
        <w:gridCol w:w="3107"/>
      </w:tblGrid>
      <w:tr w:rsidR="007257B4" w:rsidRPr="00CB239F" w14:paraId="20DDDBA4" w14:textId="77777777" w:rsidTr="004F5159">
        <w:tc>
          <w:tcPr>
            <w:tcW w:w="709" w:type="dxa"/>
            <w:shd w:val="clear" w:color="auto" w:fill="FFFF00"/>
          </w:tcPr>
          <w:p w14:paraId="1127498F" w14:textId="1F4A5739" w:rsidR="007257B4" w:rsidRPr="00CB239F" w:rsidRDefault="00C134B1" w:rsidP="007257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WR</w:t>
            </w:r>
          </w:p>
        </w:tc>
        <w:tc>
          <w:tcPr>
            <w:tcW w:w="5812" w:type="dxa"/>
            <w:shd w:val="clear" w:color="auto" w:fill="FFFF00"/>
          </w:tcPr>
          <w:p w14:paraId="2B3DA959" w14:textId="77777777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Aspekty prawne w psychiatrii</w:t>
            </w:r>
          </w:p>
        </w:tc>
        <w:tc>
          <w:tcPr>
            <w:tcW w:w="4253" w:type="dxa"/>
            <w:shd w:val="clear" w:color="auto" w:fill="FFFF00"/>
          </w:tcPr>
          <w:p w14:paraId="77969039" w14:textId="3EBA5F25" w:rsidR="007257B4" w:rsidRPr="00CB239F" w:rsidRDefault="00504640" w:rsidP="00280FD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="00280FDF" w:rsidRPr="00CB239F">
              <w:rPr>
                <w:rFonts w:ascii="Calibri Light" w:hAnsi="Calibri Light" w:cs="Calibri Light"/>
              </w:rPr>
              <w:t>r med.</w:t>
            </w:r>
            <w:r w:rsidR="008240EC">
              <w:rPr>
                <w:rFonts w:ascii="Calibri Light" w:hAnsi="Calibri Light" w:cs="Calibri Light"/>
              </w:rPr>
              <w:t xml:space="preserve"> </w:t>
            </w:r>
            <w:r w:rsidR="00280FDF" w:rsidRPr="00CB239F">
              <w:rPr>
                <w:rFonts w:ascii="Calibri Light" w:hAnsi="Calibri Light" w:cs="Calibri Light"/>
              </w:rPr>
              <w:t>Wojciech Rachel</w:t>
            </w:r>
          </w:p>
        </w:tc>
        <w:tc>
          <w:tcPr>
            <w:tcW w:w="4252" w:type="dxa"/>
            <w:gridSpan w:val="2"/>
            <w:shd w:val="clear" w:color="auto" w:fill="66FFFF"/>
          </w:tcPr>
          <w:p w14:paraId="6627D331" w14:textId="77777777" w:rsidR="007257B4" w:rsidRPr="00CB239F" w:rsidRDefault="007257B4" w:rsidP="00B031B4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PSYCHIATRIA DZIECI I MŁODZIEŻY</w:t>
            </w:r>
          </w:p>
        </w:tc>
      </w:tr>
      <w:tr w:rsidR="007257B4" w:rsidRPr="00CB239F" w14:paraId="5791B2DA" w14:textId="77777777" w:rsidTr="004F5159">
        <w:tc>
          <w:tcPr>
            <w:tcW w:w="709" w:type="dxa"/>
            <w:shd w:val="clear" w:color="auto" w:fill="FF66CC"/>
          </w:tcPr>
          <w:p w14:paraId="7A3FD813" w14:textId="77C93886" w:rsidR="007257B4" w:rsidRPr="00CB239F" w:rsidRDefault="00C134B1" w:rsidP="007257B4">
            <w:pPr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DD</w:t>
            </w:r>
          </w:p>
        </w:tc>
        <w:tc>
          <w:tcPr>
            <w:tcW w:w="5812" w:type="dxa"/>
            <w:shd w:val="clear" w:color="auto" w:fill="FF66CC"/>
          </w:tcPr>
          <w:p w14:paraId="7E514543" w14:textId="77777777" w:rsidR="007257B4" w:rsidRPr="00CB239F" w:rsidRDefault="007257B4" w:rsidP="00B031B4">
            <w:pPr>
              <w:rPr>
                <w:rFonts w:ascii="Calibri Light" w:hAnsi="Calibri Light" w:cs="Calibri Light"/>
                <w:lang w:val="fr-FR"/>
              </w:rPr>
            </w:pPr>
            <w:r w:rsidRPr="00CB239F">
              <w:rPr>
                <w:rFonts w:ascii="Calibri Light" w:hAnsi="Calibri Light" w:cs="Calibri Light"/>
                <w:lang w:val="fr-FR"/>
              </w:rPr>
              <w:t>Depresja</w:t>
            </w:r>
          </w:p>
        </w:tc>
        <w:tc>
          <w:tcPr>
            <w:tcW w:w="4253" w:type="dxa"/>
            <w:shd w:val="clear" w:color="auto" w:fill="FF66CC"/>
          </w:tcPr>
          <w:p w14:paraId="0EDB1EFE" w14:textId="641F50A1" w:rsidR="007257B4" w:rsidRPr="00CB239F" w:rsidRDefault="00504640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  <w:r w:rsidR="007257B4" w:rsidRPr="00CB239F">
              <w:rPr>
                <w:rFonts w:ascii="Calibri Light" w:hAnsi="Calibri Light" w:cs="Calibri Light"/>
              </w:rPr>
              <w:t>rof. dr hab. Dominika Dudek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0740AF4C" w14:textId="77777777" w:rsidR="007257B4" w:rsidRPr="00CB239F" w:rsidRDefault="007257B4" w:rsidP="00B031B4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5E0FA8" w:rsidRPr="00CB239F" w14:paraId="39285677" w14:textId="77777777" w:rsidTr="004F5159">
        <w:tc>
          <w:tcPr>
            <w:tcW w:w="709" w:type="dxa"/>
            <w:shd w:val="clear" w:color="auto" w:fill="00B0F0"/>
          </w:tcPr>
          <w:p w14:paraId="0B873089" w14:textId="42BC6023" w:rsidR="005E0FA8" w:rsidRPr="00CB239F" w:rsidRDefault="00C134B1" w:rsidP="007257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MP</w:t>
            </w:r>
          </w:p>
        </w:tc>
        <w:tc>
          <w:tcPr>
            <w:tcW w:w="5812" w:type="dxa"/>
            <w:shd w:val="clear" w:color="auto" w:fill="00B0F0"/>
          </w:tcPr>
          <w:p w14:paraId="5C5DBB5A" w14:textId="7930878C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Zaburzenia psychiczne u dzieci i młodzieży </w:t>
            </w:r>
          </w:p>
        </w:tc>
        <w:tc>
          <w:tcPr>
            <w:tcW w:w="4253" w:type="dxa"/>
            <w:shd w:val="clear" w:color="auto" w:fill="00B0F0"/>
          </w:tcPr>
          <w:p w14:paraId="12E965C2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hab. Maciej Pilecki</w:t>
            </w:r>
          </w:p>
        </w:tc>
        <w:tc>
          <w:tcPr>
            <w:tcW w:w="1134" w:type="dxa"/>
            <w:shd w:val="clear" w:color="auto" w:fill="66FFFF"/>
          </w:tcPr>
          <w:p w14:paraId="1EF172D5" w14:textId="3E980D6A" w:rsidR="005E0FA8" w:rsidRPr="00CB239F" w:rsidRDefault="005E0FA8" w:rsidP="004F5159">
            <w:pPr>
              <w:jc w:val="center"/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FM</w:t>
            </w:r>
          </w:p>
        </w:tc>
        <w:tc>
          <w:tcPr>
            <w:tcW w:w="3118" w:type="dxa"/>
            <w:shd w:val="clear" w:color="auto" w:fill="66FFFF"/>
          </w:tcPr>
          <w:p w14:paraId="2FCF276D" w14:textId="6A475E7E" w:rsidR="005E0FA8" w:rsidRPr="00CB239F" w:rsidRDefault="005E0FA8" w:rsidP="003D4E8B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Dr Feliks Matusiak</w:t>
            </w:r>
          </w:p>
        </w:tc>
      </w:tr>
      <w:tr w:rsidR="005E0FA8" w:rsidRPr="00CB239F" w14:paraId="4B2314FF" w14:textId="77777777" w:rsidTr="004F5159">
        <w:tc>
          <w:tcPr>
            <w:tcW w:w="709" w:type="dxa"/>
            <w:shd w:val="clear" w:color="auto" w:fill="E36C0A" w:themeFill="accent6" w:themeFillShade="BF"/>
          </w:tcPr>
          <w:p w14:paraId="5B89F336" w14:textId="3734C678" w:rsidR="005E0FA8" w:rsidRPr="00CB239F" w:rsidRDefault="00C134B1" w:rsidP="007257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MS</w:t>
            </w:r>
          </w:p>
        </w:tc>
        <w:tc>
          <w:tcPr>
            <w:tcW w:w="5812" w:type="dxa"/>
            <w:shd w:val="clear" w:color="auto" w:fill="E36C0A" w:themeFill="accent6" w:themeFillShade="BF"/>
          </w:tcPr>
          <w:p w14:paraId="5644529B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Psychogeriatria </w:t>
            </w:r>
          </w:p>
        </w:tc>
        <w:tc>
          <w:tcPr>
            <w:tcW w:w="4253" w:type="dxa"/>
            <w:shd w:val="clear" w:color="auto" w:fill="E36C0A" w:themeFill="accent6" w:themeFillShade="BF"/>
          </w:tcPr>
          <w:p w14:paraId="1621E50B" w14:textId="77777777" w:rsidR="005E0FA8" w:rsidRPr="00CB239F" w:rsidRDefault="005E0FA8" w:rsidP="00B031B4">
            <w:pPr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CB239F">
              <w:rPr>
                <w:rFonts w:ascii="Calibri Light" w:hAnsi="Calibri Light" w:cs="Calibri Light"/>
                <w:lang w:val="en-GB"/>
              </w:rPr>
              <w:t>dr</w:t>
            </w:r>
            <w:proofErr w:type="spellEnd"/>
            <w:r w:rsidRPr="00CB239F">
              <w:rPr>
                <w:rFonts w:ascii="Calibri Light" w:hAnsi="Calibri Light" w:cs="Calibri Light"/>
                <w:lang w:val="en-GB"/>
              </w:rPr>
              <w:t xml:space="preserve"> hab. med. Marcin Siwek</w:t>
            </w:r>
          </w:p>
        </w:tc>
        <w:tc>
          <w:tcPr>
            <w:tcW w:w="1134" w:type="dxa"/>
            <w:shd w:val="clear" w:color="auto" w:fill="66FFFF"/>
          </w:tcPr>
          <w:p w14:paraId="2D5C9D94" w14:textId="4F00F073" w:rsidR="005E0FA8" w:rsidRPr="00CB239F" w:rsidRDefault="005E0FA8" w:rsidP="004F5159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3118" w:type="dxa"/>
            <w:shd w:val="clear" w:color="auto" w:fill="66FFFF"/>
          </w:tcPr>
          <w:p w14:paraId="551614A6" w14:textId="72153C19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Mgr Marta Szwajca</w:t>
            </w:r>
          </w:p>
        </w:tc>
      </w:tr>
      <w:tr w:rsidR="005E0FA8" w:rsidRPr="00CB239F" w14:paraId="19ADD8F9" w14:textId="77777777" w:rsidTr="00373AD5">
        <w:tc>
          <w:tcPr>
            <w:tcW w:w="709" w:type="dxa"/>
            <w:shd w:val="clear" w:color="auto" w:fill="C2D69B" w:themeFill="accent3" w:themeFillTint="99"/>
          </w:tcPr>
          <w:p w14:paraId="1BE95BAC" w14:textId="0F47A520" w:rsidR="005E0FA8" w:rsidRPr="00CB239F" w:rsidRDefault="00C134B1" w:rsidP="007257B4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MF</w:t>
            </w:r>
          </w:p>
        </w:tc>
        <w:tc>
          <w:tcPr>
            <w:tcW w:w="5812" w:type="dxa"/>
            <w:shd w:val="clear" w:color="auto" w:fill="C2D69B" w:themeFill="accent3" w:themeFillTint="99"/>
          </w:tcPr>
          <w:p w14:paraId="626E9193" w14:textId="77777777" w:rsidR="005E0FA8" w:rsidRPr="00CB239F" w:rsidRDefault="005E0FA8" w:rsidP="00B031B4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Psychosomatyka </w:t>
            </w:r>
            <w:r w:rsidRPr="00CB239F">
              <w:rPr>
                <w:rFonts w:ascii="Calibri Light" w:hAnsi="Calibri Light" w:cs="Calibri Light"/>
              </w:rPr>
              <w:tab/>
            </w:r>
          </w:p>
        </w:tc>
        <w:tc>
          <w:tcPr>
            <w:tcW w:w="4253" w:type="dxa"/>
            <w:shd w:val="clear" w:color="auto" w:fill="C2D69B"/>
          </w:tcPr>
          <w:p w14:paraId="46D3A82B" w14:textId="337F408D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dr hab. </w:t>
            </w:r>
            <w:r w:rsidR="00504640">
              <w:rPr>
                <w:rFonts w:ascii="Calibri Light" w:hAnsi="Calibri Light" w:cs="Calibri Light"/>
              </w:rPr>
              <w:t xml:space="preserve">med. </w:t>
            </w:r>
            <w:r w:rsidRPr="00CB239F">
              <w:rPr>
                <w:rFonts w:ascii="Calibri Light" w:hAnsi="Calibri Light" w:cs="Calibri Light"/>
              </w:rPr>
              <w:t>Mariusz Furgał</w:t>
            </w:r>
          </w:p>
        </w:tc>
        <w:tc>
          <w:tcPr>
            <w:tcW w:w="1134" w:type="dxa"/>
            <w:shd w:val="clear" w:color="auto" w:fill="66FFFF"/>
          </w:tcPr>
          <w:p w14:paraId="40E74573" w14:textId="33AF807F" w:rsidR="005E0FA8" w:rsidRPr="00CB239F" w:rsidRDefault="005E0FA8" w:rsidP="004F5159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3118" w:type="dxa"/>
            <w:shd w:val="clear" w:color="auto" w:fill="66FFFF"/>
          </w:tcPr>
          <w:p w14:paraId="03601FBA" w14:textId="6EE153E3" w:rsidR="005E0FA8" w:rsidRPr="00CB239F" w:rsidRDefault="005E0FA8" w:rsidP="00AF3E67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Dr hab. Renata Modrzejewska</w:t>
            </w:r>
          </w:p>
        </w:tc>
      </w:tr>
      <w:tr w:rsidR="005E0FA8" w:rsidRPr="00CB239F" w14:paraId="701BF583" w14:textId="77777777" w:rsidTr="004F5159">
        <w:tc>
          <w:tcPr>
            <w:tcW w:w="709" w:type="dxa"/>
            <w:shd w:val="clear" w:color="auto" w:fill="B2A1C7" w:themeFill="accent4" w:themeFillTint="99"/>
          </w:tcPr>
          <w:p w14:paraId="3D6976FD" w14:textId="15BCD62B" w:rsidR="005E0FA8" w:rsidRPr="00CB239F" w:rsidRDefault="00C134B1" w:rsidP="007257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</w:t>
            </w:r>
            <w:r w:rsidR="0039508B">
              <w:rPr>
                <w:rFonts w:ascii="Calibri Light" w:hAnsi="Calibri Light" w:cs="Calibri Light"/>
              </w:rPr>
              <w:t>D</w:t>
            </w:r>
          </w:p>
        </w:tc>
        <w:tc>
          <w:tcPr>
            <w:tcW w:w="5812" w:type="dxa"/>
            <w:shd w:val="clear" w:color="auto" w:fill="B2A1C7" w:themeFill="accent4" w:themeFillTint="99"/>
          </w:tcPr>
          <w:p w14:paraId="12069A09" w14:textId="4FF00F1F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Schizofrenia i inne </w:t>
            </w:r>
            <w:r w:rsidR="00CB2254" w:rsidRPr="00CB239F">
              <w:rPr>
                <w:rFonts w:ascii="Calibri Light" w:hAnsi="Calibri Light" w:cs="Calibri Light"/>
              </w:rPr>
              <w:t>psychozy</w:t>
            </w:r>
          </w:p>
        </w:tc>
        <w:tc>
          <w:tcPr>
            <w:tcW w:w="4253" w:type="dxa"/>
            <w:shd w:val="clear" w:color="auto" w:fill="B2A1C7" w:themeFill="accent4" w:themeFillTint="99"/>
          </w:tcPr>
          <w:p w14:paraId="225001BF" w14:textId="2F4B9BB6" w:rsidR="005E0FA8" w:rsidRPr="00CB239F" w:rsidRDefault="00FC73B2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dr med. Piotr Błądziński</w:t>
            </w:r>
          </w:p>
        </w:tc>
        <w:tc>
          <w:tcPr>
            <w:tcW w:w="1134" w:type="dxa"/>
            <w:shd w:val="clear" w:color="auto" w:fill="66FFFF"/>
          </w:tcPr>
          <w:p w14:paraId="725FB1E2" w14:textId="555C1DCE" w:rsidR="005E0FA8" w:rsidRPr="00CB239F" w:rsidRDefault="005E0FA8" w:rsidP="004F5159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MP</w:t>
            </w:r>
          </w:p>
        </w:tc>
        <w:tc>
          <w:tcPr>
            <w:tcW w:w="3118" w:type="dxa"/>
            <w:shd w:val="clear" w:color="auto" w:fill="66FFFF"/>
          </w:tcPr>
          <w:p w14:paraId="5C381F77" w14:textId="49F048DE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Dr hab. Maciej Pilecki</w:t>
            </w:r>
          </w:p>
        </w:tc>
      </w:tr>
      <w:tr w:rsidR="005E0FA8" w:rsidRPr="00CB239F" w14:paraId="0F9D2350" w14:textId="77777777" w:rsidTr="004F5159">
        <w:tc>
          <w:tcPr>
            <w:tcW w:w="709" w:type="dxa"/>
            <w:shd w:val="clear" w:color="auto" w:fill="00B050"/>
          </w:tcPr>
          <w:p w14:paraId="7BA6A842" w14:textId="492AE885" w:rsidR="005E0FA8" w:rsidRPr="00C134B1" w:rsidRDefault="00C134B1" w:rsidP="007257B4">
            <w:pPr>
              <w:rPr>
                <w:rFonts w:ascii="Calibri Light" w:hAnsi="Calibri Light" w:cs="Calibri Light"/>
                <w:sz w:val="16"/>
                <w:szCs w:val="16"/>
              </w:rPr>
            </w:pPr>
            <w:proofErr w:type="spellStart"/>
            <w:r w:rsidRPr="00C134B1">
              <w:rPr>
                <w:rFonts w:ascii="Calibri Light" w:hAnsi="Calibri Light" w:cs="Calibri Light"/>
                <w:sz w:val="16"/>
                <w:szCs w:val="16"/>
              </w:rPr>
              <w:t>B.Józefik</w:t>
            </w:r>
            <w:proofErr w:type="spellEnd"/>
          </w:p>
        </w:tc>
        <w:tc>
          <w:tcPr>
            <w:tcW w:w="5812" w:type="dxa"/>
            <w:shd w:val="clear" w:color="auto" w:fill="00B050"/>
          </w:tcPr>
          <w:p w14:paraId="4391EDFA" w14:textId="7E2AEEA9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Systemowe rozumienie zaburzeń psychicznych</w:t>
            </w:r>
          </w:p>
        </w:tc>
        <w:tc>
          <w:tcPr>
            <w:tcW w:w="4253" w:type="dxa"/>
            <w:shd w:val="clear" w:color="auto" w:fill="00B050"/>
          </w:tcPr>
          <w:p w14:paraId="50636F5A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prof. dr hab. Barbara Józefik</w:t>
            </w:r>
          </w:p>
        </w:tc>
        <w:tc>
          <w:tcPr>
            <w:tcW w:w="1134" w:type="dxa"/>
            <w:shd w:val="clear" w:color="auto" w:fill="66FFFF"/>
          </w:tcPr>
          <w:p w14:paraId="11B3C03E" w14:textId="22284F1B" w:rsidR="005E0FA8" w:rsidRPr="00CB239F" w:rsidRDefault="005E0FA8" w:rsidP="004F5159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KK</w:t>
            </w:r>
          </w:p>
        </w:tc>
        <w:tc>
          <w:tcPr>
            <w:tcW w:w="3118" w:type="dxa"/>
            <w:shd w:val="clear" w:color="auto" w:fill="66FFFF"/>
          </w:tcPr>
          <w:p w14:paraId="37E2B742" w14:textId="7F6F8C35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Mgr Klaudiusz Kudła</w:t>
            </w:r>
          </w:p>
        </w:tc>
      </w:tr>
      <w:tr w:rsidR="005E0FA8" w:rsidRPr="00CB239F" w14:paraId="081B70A1" w14:textId="77777777" w:rsidTr="00373AD5">
        <w:trPr>
          <w:trHeight w:val="148"/>
        </w:trPr>
        <w:tc>
          <w:tcPr>
            <w:tcW w:w="709" w:type="dxa"/>
            <w:shd w:val="clear" w:color="auto" w:fill="FABF8F" w:themeFill="accent6" w:themeFillTint="99"/>
          </w:tcPr>
          <w:p w14:paraId="1A6080B7" w14:textId="0D0C463C" w:rsidR="005E0FA8" w:rsidRPr="00C134B1" w:rsidRDefault="00C134B1" w:rsidP="007257B4">
            <w:pPr>
              <w:rPr>
                <w:rFonts w:ascii="Calibri Light" w:hAnsi="Calibri Light" w:cs="Calibri Light"/>
                <w:bCs/>
              </w:rPr>
            </w:pPr>
            <w:r w:rsidRPr="00C134B1">
              <w:rPr>
                <w:rFonts w:ascii="Calibri Light" w:hAnsi="Calibri Light" w:cs="Calibri Light"/>
                <w:bCs/>
              </w:rPr>
              <w:t>KS</w:t>
            </w:r>
          </w:p>
        </w:tc>
        <w:tc>
          <w:tcPr>
            <w:tcW w:w="5812" w:type="dxa"/>
            <w:shd w:val="clear" w:color="auto" w:fill="FABF8F"/>
          </w:tcPr>
          <w:p w14:paraId="0336BF5B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Uzależnienia</w:t>
            </w:r>
          </w:p>
        </w:tc>
        <w:tc>
          <w:tcPr>
            <w:tcW w:w="4253" w:type="dxa"/>
            <w:shd w:val="clear" w:color="auto" w:fill="FABF8F" w:themeFill="accent6" w:themeFillTint="99"/>
          </w:tcPr>
          <w:p w14:paraId="6657B57C" w14:textId="1E57BA16" w:rsidR="005E0FA8" w:rsidRPr="00CB239F" w:rsidRDefault="00504640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="005E0FA8" w:rsidRPr="00CB239F">
              <w:rPr>
                <w:rFonts w:ascii="Calibri Light" w:hAnsi="Calibri Light" w:cs="Calibri Light"/>
              </w:rPr>
              <w:t>r med. Krzysztof Styczeń</w:t>
            </w:r>
          </w:p>
        </w:tc>
        <w:tc>
          <w:tcPr>
            <w:tcW w:w="1134" w:type="dxa"/>
            <w:shd w:val="clear" w:color="auto" w:fill="66FFFF"/>
          </w:tcPr>
          <w:p w14:paraId="4DDA556D" w14:textId="7562BF71" w:rsidR="005E0FA8" w:rsidRPr="00CB239F" w:rsidRDefault="005E0FA8" w:rsidP="004F5159">
            <w:pPr>
              <w:jc w:val="center"/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3118" w:type="dxa"/>
            <w:shd w:val="clear" w:color="auto" w:fill="66FFFF"/>
          </w:tcPr>
          <w:p w14:paraId="4C0C1F59" w14:textId="68574B5C" w:rsidR="005E0FA8" w:rsidRPr="00CB239F" w:rsidRDefault="005E0FA8" w:rsidP="00B031B4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Dr Krzysztof Szwajca</w:t>
            </w:r>
          </w:p>
        </w:tc>
      </w:tr>
      <w:tr w:rsidR="007257B4" w:rsidRPr="005351A4" w14:paraId="51326229" w14:textId="77777777" w:rsidTr="00373AD5">
        <w:tc>
          <w:tcPr>
            <w:tcW w:w="709" w:type="dxa"/>
            <w:shd w:val="clear" w:color="auto" w:fill="D9D9D9" w:themeFill="background1" w:themeFillShade="D9"/>
          </w:tcPr>
          <w:p w14:paraId="1FBC750E" w14:textId="319E1CF7" w:rsidR="007257B4" w:rsidRPr="00CB239F" w:rsidRDefault="00C134B1" w:rsidP="007257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BJ</w:t>
            </w:r>
          </w:p>
        </w:tc>
        <w:tc>
          <w:tcPr>
            <w:tcW w:w="5812" w:type="dxa"/>
            <w:shd w:val="clear" w:color="auto" w:fill="D9D9D9"/>
          </w:tcPr>
          <w:p w14:paraId="1BE36624" w14:textId="3C932441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Zaburzenia osobowości i ich znaczenie w relacji lekarz-pacjent</w:t>
            </w:r>
          </w:p>
        </w:tc>
        <w:tc>
          <w:tcPr>
            <w:tcW w:w="4253" w:type="dxa"/>
            <w:shd w:val="clear" w:color="auto" w:fill="D9D9D9"/>
          </w:tcPr>
          <w:p w14:paraId="7DD23490" w14:textId="69B10C19" w:rsidR="007257B4" w:rsidRPr="005351A4" w:rsidRDefault="007257B4" w:rsidP="00B84F58">
            <w:pPr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5351A4">
              <w:rPr>
                <w:rFonts w:ascii="Calibri Light" w:hAnsi="Calibri Light" w:cs="Calibri Light"/>
                <w:lang w:val="en-US"/>
              </w:rPr>
              <w:t>dr</w:t>
            </w:r>
            <w:proofErr w:type="spellEnd"/>
            <w:r w:rsidRPr="005351A4">
              <w:rPr>
                <w:rFonts w:ascii="Calibri Light" w:hAnsi="Calibri Light" w:cs="Calibri Light"/>
                <w:lang w:val="en-US"/>
              </w:rPr>
              <w:t xml:space="preserve"> n</w:t>
            </w:r>
            <w:r w:rsidR="00B84F58" w:rsidRPr="005351A4">
              <w:rPr>
                <w:rFonts w:ascii="Calibri Light" w:hAnsi="Calibri Light" w:cs="Calibri Light"/>
                <w:lang w:val="en-US"/>
              </w:rPr>
              <w:t>.</w:t>
            </w:r>
            <w:r w:rsidRPr="005351A4">
              <w:rPr>
                <w:rFonts w:ascii="Calibri Light" w:hAnsi="Calibri Light" w:cs="Calibri Light"/>
                <w:lang w:val="en-US"/>
              </w:rPr>
              <w:t xml:space="preserve"> </w:t>
            </w:r>
            <w:r w:rsidR="00373AD5">
              <w:rPr>
                <w:rFonts w:ascii="Calibri Light" w:hAnsi="Calibri Light" w:cs="Calibri Light"/>
                <w:lang w:val="en-US"/>
              </w:rPr>
              <w:t>med Katarzyna Cyranka</w:t>
            </w:r>
          </w:p>
        </w:tc>
        <w:tc>
          <w:tcPr>
            <w:tcW w:w="1134" w:type="dxa"/>
            <w:shd w:val="clear" w:color="auto" w:fill="auto"/>
          </w:tcPr>
          <w:p w14:paraId="04376F14" w14:textId="0244F06F" w:rsidR="007257B4" w:rsidRPr="005351A4" w:rsidRDefault="007257B4" w:rsidP="00B031B4">
            <w:pPr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14:paraId="5DAD01FE" w14:textId="218B90F6" w:rsidR="007257B4" w:rsidRPr="005351A4" w:rsidRDefault="007257B4" w:rsidP="00B031B4">
            <w:pPr>
              <w:rPr>
                <w:rFonts w:ascii="Calibri Light" w:hAnsi="Calibri Light" w:cs="Calibri Light"/>
                <w:b/>
                <w:lang w:val="en-US"/>
              </w:rPr>
            </w:pPr>
          </w:p>
        </w:tc>
      </w:tr>
      <w:tr w:rsidR="007257B4" w:rsidRPr="00CB239F" w14:paraId="11D781D7" w14:textId="77777777" w:rsidTr="004F5159">
        <w:trPr>
          <w:trHeight w:val="70"/>
        </w:trPr>
        <w:tc>
          <w:tcPr>
            <w:tcW w:w="709" w:type="dxa"/>
            <w:shd w:val="clear" w:color="auto" w:fill="D99594" w:themeFill="accent2" w:themeFillTint="99"/>
          </w:tcPr>
          <w:p w14:paraId="14ECA686" w14:textId="76EF36EF" w:rsidR="007257B4" w:rsidRPr="00CB239F" w:rsidRDefault="00C134B1" w:rsidP="007257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BG</w:t>
            </w:r>
          </w:p>
        </w:tc>
        <w:tc>
          <w:tcPr>
            <w:tcW w:w="5812" w:type="dxa"/>
            <w:shd w:val="clear" w:color="auto" w:fill="D99594" w:themeFill="accent2" w:themeFillTint="99"/>
          </w:tcPr>
          <w:p w14:paraId="55BD1E2C" w14:textId="77777777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Zagadnienia seksualności człowieka</w:t>
            </w:r>
          </w:p>
        </w:tc>
        <w:tc>
          <w:tcPr>
            <w:tcW w:w="4253" w:type="dxa"/>
            <w:shd w:val="clear" w:color="auto" w:fill="D99594" w:themeFill="accent2" w:themeFillTint="99"/>
          </w:tcPr>
          <w:p w14:paraId="533B605D" w14:textId="45CC089E" w:rsidR="007257B4" w:rsidRPr="00CB239F" w:rsidRDefault="007257B4" w:rsidP="002E3BA9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dr </w:t>
            </w:r>
            <w:r w:rsidR="00FC73B2">
              <w:rPr>
                <w:rFonts w:ascii="Calibri Light" w:hAnsi="Calibri Light" w:cs="Calibri Light"/>
              </w:rPr>
              <w:t>Mateusz Pliczko</w:t>
            </w:r>
          </w:p>
        </w:tc>
        <w:tc>
          <w:tcPr>
            <w:tcW w:w="1134" w:type="dxa"/>
            <w:shd w:val="clear" w:color="auto" w:fill="auto"/>
          </w:tcPr>
          <w:p w14:paraId="27ECBC95" w14:textId="0A4697BB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400B7014" w14:textId="29C8753E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139CCF07" w14:textId="77777777" w:rsidR="00D96B0A" w:rsidRPr="007257B4" w:rsidRDefault="00D96B0A" w:rsidP="005E77B9">
      <w:pPr>
        <w:rPr>
          <w:rFonts w:ascii="Times New Roman" w:hAnsi="Times New Roman" w:cs="Times New Roman"/>
        </w:rPr>
      </w:pPr>
    </w:p>
    <w:sectPr w:rsidR="00D96B0A" w:rsidRPr="007257B4" w:rsidSect="00351B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D9"/>
    <w:rsid w:val="00013990"/>
    <w:rsid w:val="00031AC3"/>
    <w:rsid w:val="00054009"/>
    <w:rsid w:val="0005512D"/>
    <w:rsid w:val="00072560"/>
    <w:rsid w:val="00086D0F"/>
    <w:rsid w:val="00090206"/>
    <w:rsid w:val="0009585C"/>
    <w:rsid w:val="000A2D54"/>
    <w:rsid w:val="000B11AE"/>
    <w:rsid w:val="000C75F0"/>
    <w:rsid w:val="000E3413"/>
    <w:rsid w:val="00177C5C"/>
    <w:rsid w:val="0019495F"/>
    <w:rsid w:val="001975DD"/>
    <w:rsid w:val="001A1AFE"/>
    <w:rsid w:val="001A6023"/>
    <w:rsid w:val="001C03C1"/>
    <w:rsid w:val="001D2453"/>
    <w:rsid w:val="001F33B1"/>
    <w:rsid w:val="002057E5"/>
    <w:rsid w:val="00221627"/>
    <w:rsid w:val="00275055"/>
    <w:rsid w:val="00280FDF"/>
    <w:rsid w:val="002824AD"/>
    <w:rsid w:val="002D5C58"/>
    <w:rsid w:val="002E3BA9"/>
    <w:rsid w:val="0030494A"/>
    <w:rsid w:val="00313B79"/>
    <w:rsid w:val="00344A5F"/>
    <w:rsid w:val="00346C8F"/>
    <w:rsid w:val="00351B01"/>
    <w:rsid w:val="00373AD5"/>
    <w:rsid w:val="0039508B"/>
    <w:rsid w:val="003C0BE4"/>
    <w:rsid w:val="003C24D2"/>
    <w:rsid w:val="003D2E81"/>
    <w:rsid w:val="003D4E8B"/>
    <w:rsid w:val="003F497B"/>
    <w:rsid w:val="004150A0"/>
    <w:rsid w:val="0042328E"/>
    <w:rsid w:val="00431946"/>
    <w:rsid w:val="00435F35"/>
    <w:rsid w:val="00446F04"/>
    <w:rsid w:val="004777A4"/>
    <w:rsid w:val="00495399"/>
    <w:rsid w:val="004A2A16"/>
    <w:rsid w:val="004C5B46"/>
    <w:rsid w:val="004E33F7"/>
    <w:rsid w:val="004F5159"/>
    <w:rsid w:val="00504640"/>
    <w:rsid w:val="005351A4"/>
    <w:rsid w:val="00552594"/>
    <w:rsid w:val="00580453"/>
    <w:rsid w:val="005812D8"/>
    <w:rsid w:val="005D41DB"/>
    <w:rsid w:val="005E0FA8"/>
    <w:rsid w:val="005E77B9"/>
    <w:rsid w:val="005F018A"/>
    <w:rsid w:val="005F5831"/>
    <w:rsid w:val="005F6697"/>
    <w:rsid w:val="0061595C"/>
    <w:rsid w:val="00617A15"/>
    <w:rsid w:val="00654795"/>
    <w:rsid w:val="006634B0"/>
    <w:rsid w:val="0068619F"/>
    <w:rsid w:val="006D45B8"/>
    <w:rsid w:val="006D733D"/>
    <w:rsid w:val="006E212A"/>
    <w:rsid w:val="007019E4"/>
    <w:rsid w:val="007150CF"/>
    <w:rsid w:val="007257B4"/>
    <w:rsid w:val="007A5FF4"/>
    <w:rsid w:val="00814477"/>
    <w:rsid w:val="008240EC"/>
    <w:rsid w:val="0083006D"/>
    <w:rsid w:val="00832F86"/>
    <w:rsid w:val="00844A0D"/>
    <w:rsid w:val="0085554D"/>
    <w:rsid w:val="008717AF"/>
    <w:rsid w:val="008A6642"/>
    <w:rsid w:val="008D0D8B"/>
    <w:rsid w:val="008D3A4F"/>
    <w:rsid w:val="008F4C14"/>
    <w:rsid w:val="009013DB"/>
    <w:rsid w:val="009031C4"/>
    <w:rsid w:val="00915B93"/>
    <w:rsid w:val="00915FE2"/>
    <w:rsid w:val="00932B62"/>
    <w:rsid w:val="009347F7"/>
    <w:rsid w:val="00956190"/>
    <w:rsid w:val="0099250D"/>
    <w:rsid w:val="009B530F"/>
    <w:rsid w:val="009C3B21"/>
    <w:rsid w:val="009C4D83"/>
    <w:rsid w:val="00A051B1"/>
    <w:rsid w:val="00A40F47"/>
    <w:rsid w:val="00A74A93"/>
    <w:rsid w:val="00A75F95"/>
    <w:rsid w:val="00A95C46"/>
    <w:rsid w:val="00AB370F"/>
    <w:rsid w:val="00AF14CB"/>
    <w:rsid w:val="00AF3E67"/>
    <w:rsid w:val="00B11431"/>
    <w:rsid w:val="00B32821"/>
    <w:rsid w:val="00B71B3F"/>
    <w:rsid w:val="00B84F58"/>
    <w:rsid w:val="00BE6792"/>
    <w:rsid w:val="00C134B1"/>
    <w:rsid w:val="00CB2254"/>
    <w:rsid w:val="00CB239F"/>
    <w:rsid w:val="00CD0FDC"/>
    <w:rsid w:val="00D046A5"/>
    <w:rsid w:val="00D06BCE"/>
    <w:rsid w:val="00D56B5B"/>
    <w:rsid w:val="00D64B49"/>
    <w:rsid w:val="00D96B0A"/>
    <w:rsid w:val="00DB2775"/>
    <w:rsid w:val="00DC6AC1"/>
    <w:rsid w:val="00DE0FD5"/>
    <w:rsid w:val="00E24192"/>
    <w:rsid w:val="00E30077"/>
    <w:rsid w:val="00E43770"/>
    <w:rsid w:val="00E60831"/>
    <w:rsid w:val="00E70922"/>
    <w:rsid w:val="00E9694D"/>
    <w:rsid w:val="00EB754E"/>
    <w:rsid w:val="00ED7678"/>
    <w:rsid w:val="00EE405A"/>
    <w:rsid w:val="00EE4F67"/>
    <w:rsid w:val="00F235A9"/>
    <w:rsid w:val="00F53717"/>
    <w:rsid w:val="00F617AC"/>
    <w:rsid w:val="00F66D72"/>
    <w:rsid w:val="00FA3293"/>
    <w:rsid w:val="00FB77D9"/>
    <w:rsid w:val="00FC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F7678B01-EFB2-4546-824D-FEC673B5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Maria Pikul</cp:lastModifiedBy>
  <cp:revision>2</cp:revision>
  <cp:lastPrinted>2021-10-22T08:55:00Z</cp:lastPrinted>
  <dcterms:created xsi:type="dcterms:W3CDTF">2021-11-05T19:28:00Z</dcterms:created>
  <dcterms:modified xsi:type="dcterms:W3CDTF">2021-11-05T19:28:00Z</dcterms:modified>
</cp:coreProperties>
</file>